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C9A" w:rsidRDefault="003B4C9A" w:rsidP="003B4C9A">
      <w:pPr>
        <w:pStyle w:val="a9"/>
        <w:jc w:val="left"/>
        <w:rPr>
          <w:b/>
          <w:sz w:val="27"/>
          <w:szCs w:val="27"/>
        </w:rPr>
      </w:pPr>
    </w:p>
    <w:p w:rsidR="003B4C9A" w:rsidRDefault="003B4C9A" w:rsidP="00946578">
      <w:pPr>
        <w:pStyle w:val="a9"/>
        <w:rPr>
          <w:b/>
          <w:sz w:val="27"/>
          <w:szCs w:val="27"/>
        </w:rPr>
      </w:pPr>
      <w:r w:rsidRPr="003B4C9A">
        <w:rPr>
          <w:b/>
          <w:sz w:val="27"/>
          <w:szCs w:val="27"/>
        </w:rPr>
        <w:drawing>
          <wp:inline distT="0" distB="0" distL="0" distR="0">
            <wp:extent cx="695325" cy="866775"/>
            <wp:effectExtent l="1905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95325" cy="866775"/>
                    </a:xfrm>
                    <a:prstGeom prst="rect">
                      <a:avLst/>
                    </a:prstGeom>
                    <a:noFill/>
                    <a:ln w="9525">
                      <a:noFill/>
                      <a:miter lim="800000"/>
                      <a:headEnd/>
                      <a:tailEnd/>
                    </a:ln>
                  </pic:spPr>
                </pic:pic>
              </a:graphicData>
            </a:graphic>
          </wp:inline>
        </w:drawing>
      </w:r>
    </w:p>
    <w:p w:rsidR="00946578" w:rsidRPr="00E20E37" w:rsidRDefault="00946578" w:rsidP="00946578">
      <w:pPr>
        <w:pStyle w:val="a9"/>
        <w:rPr>
          <w:b/>
          <w:sz w:val="27"/>
          <w:szCs w:val="27"/>
        </w:rPr>
      </w:pPr>
      <w:r w:rsidRPr="00E20E37">
        <w:rPr>
          <w:b/>
          <w:sz w:val="27"/>
          <w:szCs w:val="27"/>
        </w:rPr>
        <w:t>ВОЛЬСКОЕ МУНИЦИПАЛЬНОЕ СОБРАНИЕ</w:t>
      </w:r>
    </w:p>
    <w:p w:rsidR="00946578" w:rsidRPr="00E20E37" w:rsidRDefault="00946578" w:rsidP="00946578">
      <w:pPr>
        <w:pStyle w:val="a9"/>
        <w:rPr>
          <w:b/>
          <w:sz w:val="27"/>
          <w:szCs w:val="27"/>
        </w:rPr>
      </w:pPr>
      <w:r w:rsidRPr="00E20E37">
        <w:rPr>
          <w:b/>
          <w:sz w:val="27"/>
          <w:szCs w:val="27"/>
        </w:rPr>
        <w:t>ВОЛЬСКОГО МУНИЦИПАЛЬНОГО РАЙОНА</w:t>
      </w:r>
    </w:p>
    <w:p w:rsidR="00946578" w:rsidRPr="00E20E37" w:rsidRDefault="00946578" w:rsidP="00946578">
      <w:pPr>
        <w:pStyle w:val="a9"/>
        <w:rPr>
          <w:b/>
          <w:sz w:val="27"/>
          <w:szCs w:val="27"/>
        </w:rPr>
      </w:pPr>
      <w:r w:rsidRPr="00E20E37">
        <w:rPr>
          <w:b/>
          <w:sz w:val="27"/>
          <w:szCs w:val="27"/>
        </w:rPr>
        <w:t xml:space="preserve">САРАТОВСКОЙ ОБЛАСТИ    </w:t>
      </w:r>
    </w:p>
    <w:p w:rsidR="00946578" w:rsidRPr="00E20E37" w:rsidRDefault="00946578" w:rsidP="00946578">
      <w:pPr>
        <w:pStyle w:val="a9"/>
        <w:rPr>
          <w:b/>
          <w:sz w:val="27"/>
          <w:szCs w:val="27"/>
        </w:rPr>
      </w:pPr>
    </w:p>
    <w:p w:rsidR="00946578" w:rsidRPr="00E20E37" w:rsidRDefault="00946578" w:rsidP="00946578">
      <w:pPr>
        <w:pStyle w:val="a9"/>
        <w:rPr>
          <w:b/>
          <w:sz w:val="27"/>
          <w:szCs w:val="27"/>
        </w:rPr>
      </w:pPr>
      <w:proofErr w:type="gramStart"/>
      <w:r w:rsidRPr="00E20E37">
        <w:rPr>
          <w:b/>
          <w:sz w:val="27"/>
          <w:szCs w:val="27"/>
        </w:rPr>
        <w:t>Р</w:t>
      </w:r>
      <w:proofErr w:type="gramEnd"/>
      <w:r w:rsidRPr="00E20E37">
        <w:rPr>
          <w:b/>
          <w:sz w:val="27"/>
          <w:szCs w:val="27"/>
        </w:rPr>
        <w:t xml:space="preserve"> Е Ш Е Н И Е</w:t>
      </w:r>
    </w:p>
    <w:p w:rsidR="00946578" w:rsidRPr="00E20E37" w:rsidRDefault="00946578" w:rsidP="00946578">
      <w:pPr>
        <w:pStyle w:val="a9"/>
        <w:rPr>
          <w:b/>
          <w:sz w:val="27"/>
          <w:szCs w:val="27"/>
        </w:rPr>
      </w:pPr>
    </w:p>
    <w:p w:rsidR="00946578" w:rsidRPr="003B4C9A" w:rsidRDefault="003B4C9A" w:rsidP="00946578">
      <w:pPr>
        <w:rPr>
          <w:rFonts w:ascii="Times New Roman" w:hAnsi="Times New Roman"/>
          <w:b/>
          <w:sz w:val="28"/>
          <w:szCs w:val="28"/>
        </w:rPr>
      </w:pPr>
      <w:r w:rsidRPr="003B4C9A">
        <w:rPr>
          <w:rFonts w:ascii="Times New Roman" w:hAnsi="Times New Roman"/>
          <w:b/>
          <w:sz w:val="28"/>
          <w:szCs w:val="28"/>
        </w:rPr>
        <w:t>о</w:t>
      </w:r>
      <w:r w:rsidR="00946578" w:rsidRPr="003B4C9A">
        <w:rPr>
          <w:rFonts w:ascii="Times New Roman" w:hAnsi="Times New Roman"/>
          <w:b/>
          <w:sz w:val="28"/>
          <w:szCs w:val="28"/>
        </w:rPr>
        <w:t>т</w:t>
      </w:r>
      <w:r w:rsidRPr="003B4C9A">
        <w:rPr>
          <w:rFonts w:ascii="Times New Roman" w:hAnsi="Times New Roman"/>
          <w:b/>
          <w:sz w:val="28"/>
          <w:szCs w:val="28"/>
        </w:rPr>
        <w:t xml:space="preserve"> 27.11.2025г.                        </w:t>
      </w:r>
      <w:r>
        <w:rPr>
          <w:rFonts w:ascii="Times New Roman" w:hAnsi="Times New Roman"/>
          <w:b/>
          <w:sz w:val="28"/>
          <w:szCs w:val="28"/>
        </w:rPr>
        <w:t xml:space="preserve">   </w:t>
      </w:r>
      <w:r w:rsidRPr="003B4C9A">
        <w:rPr>
          <w:rFonts w:ascii="Times New Roman" w:hAnsi="Times New Roman"/>
          <w:b/>
          <w:sz w:val="28"/>
          <w:szCs w:val="28"/>
        </w:rPr>
        <w:t>№ 140/833-2025</w:t>
      </w:r>
      <w:r w:rsidR="00946578" w:rsidRPr="003B4C9A">
        <w:rPr>
          <w:rFonts w:ascii="Times New Roman" w:hAnsi="Times New Roman"/>
          <w:b/>
          <w:sz w:val="28"/>
          <w:szCs w:val="28"/>
        </w:rPr>
        <w:t xml:space="preserve">        </w:t>
      </w:r>
      <w:r w:rsidRPr="003B4C9A">
        <w:rPr>
          <w:rFonts w:ascii="Times New Roman" w:hAnsi="Times New Roman"/>
          <w:b/>
          <w:sz w:val="28"/>
          <w:szCs w:val="28"/>
        </w:rPr>
        <w:t xml:space="preserve">                       </w:t>
      </w:r>
      <w:r w:rsidR="00946578" w:rsidRPr="003B4C9A">
        <w:rPr>
          <w:rFonts w:ascii="Times New Roman" w:hAnsi="Times New Roman"/>
          <w:b/>
          <w:sz w:val="28"/>
          <w:szCs w:val="28"/>
        </w:rPr>
        <w:t xml:space="preserve">  г. Вольск</w:t>
      </w:r>
    </w:p>
    <w:tbl>
      <w:tblPr>
        <w:tblW w:w="0" w:type="auto"/>
        <w:tblLook w:val="04A0"/>
      </w:tblPr>
      <w:tblGrid>
        <w:gridCol w:w="6204"/>
      </w:tblGrid>
      <w:tr w:rsidR="0067700C" w:rsidRPr="00E20E37" w:rsidTr="00084ACD">
        <w:trPr>
          <w:trHeight w:val="948"/>
        </w:trPr>
        <w:tc>
          <w:tcPr>
            <w:tcW w:w="6204" w:type="dxa"/>
          </w:tcPr>
          <w:p w:rsidR="0067700C" w:rsidRPr="00E20E37" w:rsidRDefault="0067700C" w:rsidP="0057382F">
            <w:pPr>
              <w:spacing w:after="0" w:line="240" w:lineRule="auto"/>
              <w:jc w:val="both"/>
              <w:rPr>
                <w:rFonts w:ascii="Times New Roman" w:hAnsi="Times New Roman"/>
                <w:sz w:val="27"/>
                <w:szCs w:val="27"/>
              </w:rPr>
            </w:pPr>
            <w:r w:rsidRPr="00E20E37">
              <w:rPr>
                <w:rFonts w:ascii="Times New Roman" w:hAnsi="Times New Roman"/>
                <w:sz w:val="27"/>
                <w:szCs w:val="27"/>
              </w:rPr>
              <w:t>О заключении соглашений по осуществлению полномочий органов внутреннего муниципального финансового контроля поселений, входящих в состав Вольского муниципального района, по внутреннему муниципальному финансовому  контролю  на 202</w:t>
            </w:r>
            <w:r w:rsidR="0057382F">
              <w:rPr>
                <w:rFonts w:ascii="Times New Roman" w:hAnsi="Times New Roman"/>
                <w:sz w:val="27"/>
                <w:szCs w:val="27"/>
              </w:rPr>
              <w:t>6</w:t>
            </w:r>
            <w:r w:rsidRPr="00E20E37">
              <w:rPr>
                <w:rFonts w:ascii="Times New Roman" w:hAnsi="Times New Roman"/>
                <w:sz w:val="27"/>
                <w:szCs w:val="27"/>
              </w:rPr>
              <w:t xml:space="preserve"> год                            </w:t>
            </w:r>
          </w:p>
        </w:tc>
      </w:tr>
    </w:tbl>
    <w:p w:rsidR="0067700C" w:rsidRPr="00E20E37" w:rsidRDefault="0067700C" w:rsidP="0067700C">
      <w:pPr>
        <w:spacing w:after="0" w:line="240" w:lineRule="auto"/>
        <w:ind w:firstLine="567"/>
        <w:jc w:val="both"/>
        <w:rPr>
          <w:rFonts w:ascii="Times New Roman" w:hAnsi="Times New Roman"/>
          <w:sz w:val="27"/>
          <w:szCs w:val="27"/>
        </w:rPr>
      </w:pPr>
    </w:p>
    <w:p w:rsidR="0080237C" w:rsidRDefault="0067700C" w:rsidP="0057382F">
      <w:pPr>
        <w:tabs>
          <w:tab w:val="left" w:pos="8222"/>
        </w:tabs>
        <w:spacing w:after="0" w:line="240" w:lineRule="auto"/>
        <w:ind w:firstLine="567"/>
        <w:jc w:val="both"/>
        <w:rPr>
          <w:rFonts w:ascii="Times New Roman" w:hAnsi="Times New Roman"/>
          <w:sz w:val="27"/>
          <w:szCs w:val="27"/>
        </w:rPr>
      </w:pPr>
      <w:r w:rsidRPr="00E20E37">
        <w:rPr>
          <w:rFonts w:ascii="Times New Roman" w:hAnsi="Times New Roman"/>
          <w:sz w:val="27"/>
          <w:szCs w:val="27"/>
        </w:rPr>
        <w:t xml:space="preserve">В соответствии со статьей 269.2 Бюджетного Кодекса Российской </w:t>
      </w:r>
      <w:r w:rsidRPr="0057382F">
        <w:rPr>
          <w:rFonts w:ascii="Times New Roman" w:hAnsi="Times New Roman"/>
          <w:sz w:val="27"/>
          <w:szCs w:val="27"/>
        </w:rPr>
        <w:t xml:space="preserve">Федерации, с частью 4 статьи 15 Федерального закона от 06.10.2003 г. №131-ФЗ «Об общих принципах организации местного самоуправления в Российской Федерации», ст.ст. 3,19 Устава Вольского муниципального района, учитывая наличие Решений представительных органов местного самоуправления поселений, входящих в состав Вольского муниципального района: </w:t>
      </w:r>
      <w:proofErr w:type="gramStart"/>
      <w:r w:rsidR="0057382F" w:rsidRPr="0057382F">
        <w:rPr>
          <w:rFonts w:ascii="Times New Roman" w:hAnsi="Times New Roman"/>
          <w:sz w:val="27"/>
          <w:szCs w:val="27"/>
        </w:rPr>
        <w:t xml:space="preserve">Барановского МО </w:t>
      </w:r>
      <w:r w:rsidR="0057382F" w:rsidRPr="0057382F">
        <w:rPr>
          <w:rFonts w:ascii="Times New Roman" w:hAnsi="Times New Roman"/>
          <w:bCs/>
          <w:sz w:val="27"/>
          <w:szCs w:val="27"/>
        </w:rPr>
        <w:t>от 23.10.2025 года №5/45-184</w:t>
      </w:r>
      <w:r w:rsidR="0057382F" w:rsidRPr="0057382F">
        <w:rPr>
          <w:rFonts w:ascii="Times New Roman" w:hAnsi="Times New Roman"/>
          <w:sz w:val="27"/>
          <w:szCs w:val="27"/>
        </w:rPr>
        <w:t xml:space="preserve">,  Белогорновского МО </w:t>
      </w:r>
      <w:r w:rsidR="0057382F" w:rsidRPr="0057382F">
        <w:rPr>
          <w:rFonts w:ascii="Times New Roman" w:hAnsi="Times New Roman"/>
          <w:bCs/>
          <w:sz w:val="27"/>
          <w:szCs w:val="27"/>
        </w:rPr>
        <w:t>от 23.10.2025 года №5/42-172</w:t>
      </w:r>
      <w:r w:rsidR="0057382F" w:rsidRPr="0057382F">
        <w:rPr>
          <w:rFonts w:ascii="Times New Roman" w:hAnsi="Times New Roman"/>
          <w:sz w:val="27"/>
          <w:szCs w:val="27"/>
        </w:rPr>
        <w:t xml:space="preserve">, Верхнечернавского МО </w:t>
      </w:r>
      <w:r w:rsidR="0057382F" w:rsidRPr="0057382F">
        <w:rPr>
          <w:rFonts w:ascii="Times New Roman" w:hAnsi="Times New Roman"/>
          <w:bCs/>
          <w:sz w:val="27"/>
          <w:szCs w:val="27"/>
        </w:rPr>
        <w:t>от 23.10.2025 года №5/44-168</w:t>
      </w:r>
      <w:r w:rsidR="0057382F" w:rsidRPr="0057382F">
        <w:rPr>
          <w:rFonts w:ascii="Times New Roman" w:hAnsi="Times New Roman"/>
          <w:sz w:val="27"/>
          <w:szCs w:val="27"/>
        </w:rPr>
        <w:t>,</w:t>
      </w:r>
      <w:r w:rsidR="0057382F" w:rsidRPr="0057382F">
        <w:rPr>
          <w:rFonts w:ascii="Times New Roman" w:hAnsi="Times New Roman"/>
          <w:color w:val="FF0000"/>
          <w:sz w:val="27"/>
          <w:szCs w:val="27"/>
        </w:rPr>
        <w:t xml:space="preserve"> </w:t>
      </w:r>
      <w:r w:rsidR="0057382F" w:rsidRPr="0057382F">
        <w:rPr>
          <w:rFonts w:ascii="Times New Roman" w:hAnsi="Times New Roman"/>
          <w:sz w:val="27"/>
          <w:szCs w:val="27"/>
        </w:rPr>
        <w:t xml:space="preserve">Колоярского МО </w:t>
      </w:r>
      <w:r w:rsidR="0057382F" w:rsidRPr="0057382F">
        <w:rPr>
          <w:rFonts w:ascii="Times New Roman" w:hAnsi="Times New Roman"/>
          <w:bCs/>
          <w:sz w:val="27"/>
          <w:szCs w:val="27"/>
        </w:rPr>
        <w:t>от 23.10.2025 года №5/48-182</w:t>
      </w:r>
      <w:r w:rsidR="0057382F" w:rsidRPr="0057382F">
        <w:rPr>
          <w:rFonts w:ascii="Times New Roman" w:hAnsi="Times New Roman"/>
          <w:sz w:val="27"/>
          <w:szCs w:val="27"/>
        </w:rPr>
        <w:t xml:space="preserve">, Кряжимского МО </w:t>
      </w:r>
      <w:r w:rsidR="0057382F" w:rsidRPr="0057382F">
        <w:rPr>
          <w:rFonts w:ascii="Times New Roman" w:hAnsi="Times New Roman"/>
          <w:bCs/>
          <w:sz w:val="27"/>
          <w:szCs w:val="27"/>
        </w:rPr>
        <w:t>от 23.10.2025 года №5/45-181</w:t>
      </w:r>
      <w:r w:rsidR="0057382F" w:rsidRPr="0057382F">
        <w:rPr>
          <w:rFonts w:ascii="Times New Roman" w:hAnsi="Times New Roman"/>
          <w:sz w:val="27"/>
          <w:szCs w:val="27"/>
        </w:rPr>
        <w:t xml:space="preserve">, Куриловского МО </w:t>
      </w:r>
      <w:r w:rsidR="0057382F" w:rsidRPr="0057382F">
        <w:rPr>
          <w:rFonts w:ascii="Times New Roman" w:hAnsi="Times New Roman"/>
          <w:bCs/>
          <w:sz w:val="27"/>
          <w:szCs w:val="27"/>
        </w:rPr>
        <w:t>от 23.10.2025  года №5/44-177</w:t>
      </w:r>
      <w:r w:rsidR="0057382F" w:rsidRPr="0057382F">
        <w:rPr>
          <w:rFonts w:ascii="Times New Roman" w:hAnsi="Times New Roman"/>
          <w:sz w:val="27"/>
          <w:szCs w:val="27"/>
        </w:rPr>
        <w:t xml:space="preserve">, Междуреченского МО </w:t>
      </w:r>
      <w:r w:rsidR="0057382F" w:rsidRPr="0057382F">
        <w:rPr>
          <w:rFonts w:ascii="Times New Roman" w:hAnsi="Times New Roman"/>
          <w:bCs/>
          <w:sz w:val="27"/>
          <w:szCs w:val="27"/>
        </w:rPr>
        <w:t>от 23.10.2025 года №5/44-181,</w:t>
      </w:r>
      <w:r w:rsidR="0057382F" w:rsidRPr="0057382F">
        <w:rPr>
          <w:rFonts w:ascii="Times New Roman" w:hAnsi="Times New Roman"/>
          <w:sz w:val="27"/>
          <w:szCs w:val="27"/>
        </w:rPr>
        <w:t xml:space="preserve"> Нижнечернавского МО </w:t>
      </w:r>
      <w:r w:rsidR="0057382F" w:rsidRPr="0057382F">
        <w:rPr>
          <w:rFonts w:ascii="Times New Roman" w:hAnsi="Times New Roman"/>
          <w:bCs/>
          <w:sz w:val="27"/>
          <w:szCs w:val="27"/>
        </w:rPr>
        <w:t>от 23.10.2025 года №5/44-175</w:t>
      </w:r>
      <w:r w:rsidR="0057382F" w:rsidRPr="0057382F">
        <w:rPr>
          <w:rFonts w:ascii="Times New Roman" w:hAnsi="Times New Roman"/>
          <w:sz w:val="27"/>
          <w:szCs w:val="27"/>
        </w:rPr>
        <w:t xml:space="preserve">, Покровского МО </w:t>
      </w:r>
      <w:r w:rsidR="0057382F" w:rsidRPr="0057382F">
        <w:rPr>
          <w:rFonts w:ascii="Times New Roman" w:hAnsi="Times New Roman"/>
          <w:bCs/>
          <w:sz w:val="27"/>
          <w:szCs w:val="27"/>
        </w:rPr>
        <w:t>от 23.10.2025</w:t>
      </w:r>
      <w:proofErr w:type="gramEnd"/>
      <w:r w:rsidR="0057382F" w:rsidRPr="0057382F">
        <w:rPr>
          <w:rFonts w:ascii="Times New Roman" w:hAnsi="Times New Roman"/>
          <w:bCs/>
          <w:sz w:val="27"/>
          <w:szCs w:val="27"/>
        </w:rPr>
        <w:t xml:space="preserve"> года №5/44-179</w:t>
      </w:r>
      <w:r w:rsidR="0057382F" w:rsidRPr="0057382F">
        <w:rPr>
          <w:rFonts w:ascii="Times New Roman" w:hAnsi="Times New Roman"/>
          <w:sz w:val="27"/>
          <w:szCs w:val="27"/>
        </w:rPr>
        <w:t xml:space="preserve">, Сенного МО </w:t>
      </w:r>
      <w:r w:rsidR="0057382F" w:rsidRPr="0057382F">
        <w:rPr>
          <w:rFonts w:ascii="Times New Roman" w:hAnsi="Times New Roman"/>
          <w:bCs/>
          <w:sz w:val="27"/>
          <w:szCs w:val="27"/>
        </w:rPr>
        <w:t>от 23.10.2025 года №5/42-178</w:t>
      </w:r>
      <w:r w:rsidR="0057382F" w:rsidRPr="0057382F">
        <w:rPr>
          <w:rFonts w:ascii="Times New Roman" w:hAnsi="Times New Roman"/>
          <w:sz w:val="27"/>
          <w:szCs w:val="27"/>
        </w:rPr>
        <w:t>, Талалихинского МО от 23</w:t>
      </w:r>
      <w:r w:rsidR="0057382F" w:rsidRPr="0057382F">
        <w:rPr>
          <w:rFonts w:ascii="Times New Roman" w:hAnsi="Times New Roman"/>
          <w:bCs/>
          <w:sz w:val="27"/>
          <w:szCs w:val="27"/>
        </w:rPr>
        <w:t>.10.2025 года №5/45-175</w:t>
      </w:r>
      <w:r w:rsidR="0057382F" w:rsidRPr="0057382F">
        <w:rPr>
          <w:rFonts w:ascii="Times New Roman" w:hAnsi="Times New Roman"/>
          <w:sz w:val="27"/>
          <w:szCs w:val="27"/>
        </w:rPr>
        <w:t xml:space="preserve">, Терсинского МО </w:t>
      </w:r>
      <w:r w:rsidR="0057382F" w:rsidRPr="0057382F">
        <w:rPr>
          <w:rFonts w:ascii="Times New Roman" w:hAnsi="Times New Roman"/>
          <w:bCs/>
          <w:sz w:val="27"/>
          <w:szCs w:val="27"/>
        </w:rPr>
        <w:t>от 23.10.2025 года №5/48-191</w:t>
      </w:r>
      <w:r w:rsidR="0057382F" w:rsidRPr="0057382F">
        <w:rPr>
          <w:rFonts w:ascii="Times New Roman" w:hAnsi="Times New Roman"/>
          <w:sz w:val="27"/>
          <w:szCs w:val="27"/>
        </w:rPr>
        <w:t xml:space="preserve">, Черкасского МО </w:t>
      </w:r>
      <w:r w:rsidR="0057382F" w:rsidRPr="0057382F">
        <w:rPr>
          <w:rFonts w:ascii="Times New Roman" w:hAnsi="Times New Roman"/>
          <w:bCs/>
          <w:sz w:val="27"/>
          <w:szCs w:val="27"/>
        </w:rPr>
        <w:t>от 23.10.2025 года №5/44-176</w:t>
      </w:r>
      <w:r w:rsidR="0057382F" w:rsidRPr="0057382F">
        <w:rPr>
          <w:rFonts w:ascii="Times New Roman" w:hAnsi="Times New Roman"/>
          <w:sz w:val="27"/>
          <w:szCs w:val="27"/>
        </w:rPr>
        <w:t>,</w:t>
      </w:r>
      <w:r w:rsidR="0057382F" w:rsidRPr="0057382F">
        <w:rPr>
          <w:rFonts w:ascii="Times New Roman" w:hAnsi="Times New Roman"/>
          <w:color w:val="FF0000"/>
          <w:sz w:val="27"/>
          <w:szCs w:val="27"/>
        </w:rPr>
        <w:t xml:space="preserve"> </w:t>
      </w:r>
      <w:r w:rsidR="0057382F" w:rsidRPr="0057382F">
        <w:rPr>
          <w:rFonts w:ascii="Times New Roman" w:hAnsi="Times New Roman"/>
          <w:sz w:val="27"/>
          <w:szCs w:val="27"/>
        </w:rPr>
        <w:t xml:space="preserve">Широкобуеракского МО </w:t>
      </w:r>
      <w:r w:rsidR="0057382F" w:rsidRPr="0057382F">
        <w:rPr>
          <w:rFonts w:ascii="Times New Roman" w:hAnsi="Times New Roman"/>
          <w:bCs/>
          <w:sz w:val="27"/>
          <w:szCs w:val="27"/>
        </w:rPr>
        <w:t>от 23.10.2025 года №5/43-165</w:t>
      </w:r>
      <w:r w:rsidRPr="0057382F">
        <w:rPr>
          <w:rFonts w:ascii="Times New Roman" w:hAnsi="Times New Roman"/>
          <w:sz w:val="27"/>
          <w:szCs w:val="27"/>
        </w:rPr>
        <w:t>, Вольское муниципальное Собрание</w:t>
      </w:r>
    </w:p>
    <w:p w:rsidR="0067700C" w:rsidRPr="0057382F" w:rsidRDefault="0067700C" w:rsidP="0057382F">
      <w:pPr>
        <w:tabs>
          <w:tab w:val="left" w:pos="8222"/>
        </w:tabs>
        <w:spacing w:after="0" w:line="240" w:lineRule="auto"/>
        <w:ind w:firstLine="567"/>
        <w:jc w:val="both"/>
        <w:rPr>
          <w:rFonts w:ascii="Times New Roman" w:hAnsi="Times New Roman"/>
          <w:sz w:val="27"/>
          <w:szCs w:val="27"/>
        </w:rPr>
      </w:pPr>
      <w:r w:rsidRPr="0057382F">
        <w:rPr>
          <w:rFonts w:ascii="Times New Roman" w:hAnsi="Times New Roman"/>
          <w:sz w:val="27"/>
          <w:szCs w:val="27"/>
        </w:rPr>
        <w:t xml:space="preserve"> </w:t>
      </w:r>
    </w:p>
    <w:p w:rsidR="0067700C" w:rsidRDefault="0067700C" w:rsidP="0067700C">
      <w:pPr>
        <w:spacing w:after="0" w:line="240" w:lineRule="auto"/>
        <w:jc w:val="center"/>
        <w:rPr>
          <w:rFonts w:ascii="Times New Roman" w:hAnsi="Times New Roman"/>
          <w:b/>
          <w:sz w:val="27"/>
          <w:szCs w:val="27"/>
        </w:rPr>
      </w:pPr>
      <w:r w:rsidRPr="00E20E37">
        <w:rPr>
          <w:rFonts w:ascii="Times New Roman" w:hAnsi="Times New Roman"/>
          <w:b/>
          <w:sz w:val="27"/>
          <w:szCs w:val="27"/>
        </w:rPr>
        <w:t>РЕШИЛО:</w:t>
      </w:r>
    </w:p>
    <w:p w:rsidR="003B4C9A" w:rsidRPr="00E20E37" w:rsidRDefault="003B4C9A" w:rsidP="0067700C">
      <w:pPr>
        <w:spacing w:after="0" w:line="240" w:lineRule="auto"/>
        <w:jc w:val="center"/>
        <w:rPr>
          <w:rFonts w:ascii="Times New Roman" w:hAnsi="Times New Roman"/>
          <w:b/>
          <w:sz w:val="27"/>
          <w:szCs w:val="27"/>
        </w:rPr>
      </w:pPr>
    </w:p>
    <w:p w:rsidR="003B4C9A" w:rsidRDefault="0067700C" w:rsidP="0067700C">
      <w:pPr>
        <w:tabs>
          <w:tab w:val="left" w:pos="709"/>
        </w:tabs>
        <w:autoSpaceDE w:val="0"/>
        <w:autoSpaceDN w:val="0"/>
        <w:adjustRightInd w:val="0"/>
        <w:spacing w:after="0" w:line="240" w:lineRule="auto"/>
        <w:ind w:hanging="27"/>
        <w:jc w:val="both"/>
        <w:rPr>
          <w:rFonts w:ascii="Times New Roman" w:hAnsi="Times New Roman"/>
          <w:sz w:val="27"/>
          <w:szCs w:val="27"/>
        </w:rPr>
      </w:pPr>
      <w:r w:rsidRPr="00E20E37">
        <w:rPr>
          <w:rFonts w:ascii="Times New Roman" w:hAnsi="Times New Roman"/>
          <w:sz w:val="27"/>
          <w:szCs w:val="27"/>
        </w:rPr>
        <w:tab/>
      </w:r>
      <w:r w:rsidRPr="00E20E37">
        <w:rPr>
          <w:rFonts w:ascii="Times New Roman" w:hAnsi="Times New Roman"/>
          <w:sz w:val="27"/>
          <w:szCs w:val="27"/>
        </w:rPr>
        <w:tab/>
        <w:t>1. Принять на исполнение в 202</w:t>
      </w:r>
      <w:r w:rsidR="0057382F">
        <w:rPr>
          <w:rFonts w:ascii="Times New Roman" w:hAnsi="Times New Roman"/>
          <w:sz w:val="27"/>
          <w:szCs w:val="27"/>
        </w:rPr>
        <w:t>6</w:t>
      </w:r>
      <w:r w:rsidRPr="00E20E37">
        <w:rPr>
          <w:rFonts w:ascii="Times New Roman" w:hAnsi="Times New Roman"/>
          <w:sz w:val="27"/>
          <w:szCs w:val="27"/>
        </w:rPr>
        <w:t xml:space="preserve"> году функциональному органу администрации Вольского муниципального района, осуществляющему функции внутреннего муниципального финансового контроля, полномочия  органов внутреннего муниципального финансового контроля администрации  Барановского муниципального образования, Белогорновского муниципального образования, Верхнечернавского муниципального образования, Колоярского муниципального образования, Кряжимского муниципального образования, Куриловского муниципального образования, Междуреченского муниципального образования, Нижнечернавского муниципального образования, </w:t>
      </w:r>
    </w:p>
    <w:p w:rsidR="0067700C" w:rsidRPr="00E20E37" w:rsidRDefault="0067700C" w:rsidP="0067700C">
      <w:pPr>
        <w:tabs>
          <w:tab w:val="left" w:pos="709"/>
        </w:tabs>
        <w:autoSpaceDE w:val="0"/>
        <w:autoSpaceDN w:val="0"/>
        <w:adjustRightInd w:val="0"/>
        <w:spacing w:after="0" w:line="240" w:lineRule="auto"/>
        <w:ind w:hanging="27"/>
        <w:jc w:val="both"/>
        <w:rPr>
          <w:rFonts w:ascii="Times New Roman" w:hAnsi="Times New Roman"/>
          <w:sz w:val="27"/>
          <w:szCs w:val="27"/>
        </w:rPr>
      </w:pPr>
      <w:r w:rsidRPr="00E20E37">
        <w:rPr>
          <w:rFonts w:ascii="Times New Roman" w:hAnsi="Times New Roman"/>
          <w:sz w:val="27"/>
          <w:szCs w:val="27"/>
        </w:rPr>
        <w:lastRenderedPageBreak/>
        <w:t xml:space="preserve">Покровского муниципального образования, Сенного муниципального образования, Талалихинского муниципального образования, Терсинского муниципального образования, Черкасского муниципального образования, Широкобуеракского  муниципального образования по осуществлению внутреннего муниципального финансового контроля. </w:t>
      </w:r>
    </w:p>
    <w:p w:rsidR="0067700C" w:rsidRPr="00E20E37" w:rsidRDefault="0067700C" w:rsidP="0067700C">
      <w:pPr>
        <w:spacing w:after="0" w:line="240" w:lineRule="auto"/>
        <w:ind w:firstLine="567"/>
        <w:jc w:val="both"/>
        <w:rPr>
          <w:rFonts w:ascii="Times New Roman" w:hAnsi="Times New Roman"/>
          <w:sz w:val="27"/>
          <w:szCs w:val="27"/>
        </w:rPr>
      </w:pPr>
      <w:r w:rsidRPr="00E20E37">
        <w:rPr>
          <w:rFonts w:ascii="Times New Roman" w:hAnsi="Times New Roman"/>
          <w:sz w:val="27"/>
          <w:szCs w:val="27"/>
        </w:rPr>
        <w:t xml:space="preserve">2. </w:t>
      </w:r>
      <w:proofErr w:type="gramStart"/>
      <w:r w:rsidRPr="00E20E37">
        <w:rPr>
          <w:rFonts w:ascii="Times New Roman" w:hAnsi="Times New Roman"/>
          <w:sz w:val="27"/>
          <w:szCs w:val="27"/>
        </w:rPr>
        <w:t>Уполномочить Главу Вольского муниципального района на подписание соглашений о передаче на 202</w:t>
      </w:r>
      <w:r w:rsidR="0057382F">
        <w:rPr>
          <w:rFonts w:ascii="Times New Roman" w:hAnsi="Times New Roman"/>
          <w:sz w:val="27"/>
          <w:szCs w:val="27"/>
        </w:rPr>
        <w:t>6</w:t>
      </w:r>
      <w:r w:rsidRPr="00E20E37">
        <w:rPr>
          <w:rFonts w:ascii="Times New Roman" w:hAnsi="Times New Roman"/>
          <w:sz w:val="27"/>
          <w:szCs w:val="27"/>
        </w:rPr>
        <w:t xml:space="preserve"> год функциональному органу Администрации Вольского муниципального района, осуществляющему функции внутреннего муниципального финансового контроля, полномочия органов внутреннего финансового контроля администрации Барановского муниципального образования, Белогорновского муниципального образования, Верхнечернавского муниципального образования, Колоярского муниципального образования, Кряжимского муниципального образования, Куриловского муниципального образования, Междуреченского муниципального образования, Нижнечернавского муниципального образования, Покровского муниципального образования, Сенного муниципального</w:t>
      </w:r>
      <w:proofErr w:type="gramEnd"/>
      <w:r w:rsidRPr="00E20E37">
        <w:rPr>
          <w:rFonts w:ascii="Times New Roman" w:hAnsi="Times New Roman"/>
          <w:sz w:val="27"/>
          <w:szCs w:val="27"/>
        </w:rPr>
        <w:t xml:space="preserve"> образования, Талалихинского муниципального образования, Терсинского муниципального образования, Черкасского муниципального образования, Широкобуеракского муниципального образования по осуществлению внутреннего муниципального финансового контроля.</w:t>
      </w:r>
    </w:p>
    <w:p w:rsidR="0067700C" w:rsidRPr="00E20E37" w:rsidRDefault="0067700C" w:rsidP="0067700C">
      <w:pPr>
        <w:spacing w:after="0" w:line="240" w:lineRule="auto"/>
        <w:ind w:firstLine="567"/>
        <w:jc w:val="both"/>
        <w:rPr>
          <w:rFonts w:ascii="Times New Roman" w:hAnsi="Times New Roman"/>
          <w:sz w:val="27"/>
          <w:szCs w:val="27"/>
        </w:rPr>
      </w:pPr>
      <w:r w:rsidRPr="00E20E37">
        <w:rPr>
          <w:rFonts w:ascii="Times New Roman" w:hAnsi="Times New Roman"/>
          <w:sz w:val="27"/>
          <w:szCs w:val="27"/>
        </w:rPr>
        <w:t>3. Поручить функциональному органу Администрации Вольского муниципального района, осуществляющему функции внутреннего муниципального финансового контроля, разработать текст соглашения и организовать исполнение принятого полномочия в рамках заключенного соглашения.</w:t>
      </w:r>
    </w:p>
    <w:p w:rsidR="0067700C" w:rsidRPr="00E20E37" w:rsidRDefault="0067700C" w:rsidP="0067700C">
      <w:pPr>
        <w:tabs>
          <w:tab w:val="left" w:pos="993"/>
        </w:tabs>
        <w:spacing w:after="0" w:line="240" w:lineRule="auto"/>
        <w:ind w:firstLine="567"/>
        <w:jc w:val="both"/>
        <w:rPr>
          <w:rFonts w:ascii="Times New Roman" w:hAnsi="Times New Roman"/>
          <w:sz w:val="27"/>
          <w:szCs w:val="27"/>
        </w:rPr>
      </w:pPr>
      <w:r w:rsidRPr="00E20E37">
        <w:rPr>
          <w:rFonts w:ascii="Times New Roman" w:hAnsi="Times New Roman"/>
          <w:color w:val="000000"/>
          <w:sz w:val="27"/>
          <w:szCs w:val="27"/>
        </w:rPr>
        <w:t xml:space="preserve">4. </w:t>
      </w:r>
      <w:r w:rsidRPr="00E20E37">
        <w:rPr>
          <w:rFonts w:ascii="Times New Roman" w:hAnsi="Times New Roman"/>
          <w:sz w:val="27"/>
          <w:szCs w:val="27"/>
        </w:rPr>
        <w:t xml:space="preserve"> </w:t>
      </w:r>
      <w:proofErr w:type="gramStart"/>
      <w:r w:rsidRPr="00E20E37">
        <w:rPr>
          <w:rFonts w:ascii="Times New Roman" w:hAnsi="Times New Roman"/>
          <w:sz w:val="27"/>
          <w:szCs w:val="27"/>
        </w:rPr>
        <w:t>Контроль за</w:t>
      </w:r>
      <w:proofErr w:type="gramEnd"/>
      <w:r w:rsidRPr="00E20E37">
        <w:rPr>
          <w:rFonts w:ascii="Times New Roman" w:hAnsi="Times New Roman"/>
          <w:sz w:val="27"/>
          <w:szCs w:val="27"/>
        </w:rPr>
        <w:t xml:space="preserve"> исполнением настоящего решения возложить на Главу Вольского муниципального района. </w:t>
      </w:r>
    </w:p>
    <w:p w:rsidR="0067700C" w:rsidRPr="00E20E37" w:rsidRDefault="0067700C" w:rsidP="0067700C">
      <w:pPr>
        <w:spacing w:after="0" w:line="240" w:lineRule="auto"/>
        <w:ind w:firstLine="567"/>
        <w:jc w:val="both"/>
        <w:rPr>
          <w:rFonts w:ascii="Times New Roman" w:hAnsi="Times New Roman"/>
          <w:sz w:val="27"/>
          <w:szCs w:val="27"/>
        </w:rPr>
      </w:pPr>
      <w:r w:rsidRPr="00E20E37">
        <w:rPr>
          <w:rFonts w:ascii="Times New Roman" w:hAnsi="Times New Roman"/>
          <w:sz w:val="27"/>
          <w:szCs w:val="27"/>
        </w:rPr>
        <w:t>5. Настоящее решение подлежит официальному опубликованию и вступает в силу с 01 января 202</w:t>
      </w:r>
      <w:r w:rsidR="0057382F">
        <w:rPr>
          <w:rFonts w:ascii="Times New Roman" w:hAnsi="Times New Roman"/>
          <w:sz w:val="27"/>
          <w:szCs w:val="27"/>
        </w:rPr>
        <w:t>6</w:t>
      </w:r>
      <w:r w:rsidRPr="00E20E37">
        <w:rPr>
          <w:rFonts w:ascii="Times New Roman" w:hAnsi="Times New Roman"/>
          <w:sz w:val="27"/>
          <w:szCs w:val="27"/>
        </w:rPr>
        <w:t xml:space="preserve"> года, но не ранее даты его официального опубликования.</w:t>
      </w:r>
    </w:p>
    <w:p w:rsidR="0067700C" w:rsidRPr="00E20E37" w:rsidRDefault="0067700C" w:rsidP="0067700C">
      <w:pPr>
        <w:spacing w:after="0" w:line="240" w:lineRule="auto"/>
        <w:ind w:firstLine="567"/>
        <w:jc w:val="both"/>
        <w:rPr>
          <w:rFonts w:ascii="Times New Roman" w:hAnsi="Times New Roman"/>
          <w:sz w:val="27"/>
          <w:szCs w:val="27"/>
        </w:rPr>
      </w:pPr>
    </w:p>
    <w:p w:rsidR="0067700C" w:rsidRPr="00E20E37" w:rsidRDefault="0067700C" w:rsidP="0067700C">
      <w:pPr>
        <w:pStyle w:val="Style22"/>
        <w:widowControl/>
        <w:tabs>
          <w:tab w:val="left" w:pos="1013"/>
        </w:tabs>
        <w:spacing w:line="240" w:lineRule="auto"/>
        <w:ind w:firstLine="0"/>
        <w:rPr>
          <w:b/>
          <w:sz w:val="27"/>
          <w:szCs w:val="27"/>
        </w:rPr>
      </w:pPr>
      <w:r w:rsidRPr="00E20E37">
        <w:rPr>
          <w:rStyle w:val="FontStyle49"/>
          <w:b/>
          <w:sz w:val="27"/>
          <w:szCs w:val="27"/>
        </w:rPr>
        <w:t>Председатель Вольского</w:t>
      </w:r>
    </w:p>
    <w:p w:rsidR="0067700C" w:rsidRPr="00E20E37" w:rsidRDefault="0067700C" w:rsidP="0067700C">
      <w:pPr>
        <w:pStyle w:val="Style22"/>
        <w:widowControl/>
        <w:tabs>
          <w:tab w:val="left" w:pos="1013"/>
        </w:tabs>
        <w:spacing w:line="240" w:lineRule="auto"/>
        <w:ind w:right="-1" w:firstLine="0"/>
        <w:rPr>
          <w:b/>
          <w:sz w:val="27"/>
          <w:szCs w:val="27"/>
        </w:rPr>
      </w:pPr>
      <w:r w:rsidRPr="00E20E37">
        <w:rPr>
          <w:rStyle w:val="FontStyle49"/>
          <w:b/>
          <w:sz w:val="27"/>
          <w:szCs w:val="27"/>
        </w:rPr>
        <w:t>муниципального Собрания</w:t>
      </w:r>
      <w:r w:rsidRPr="00E20E37">
        <w:rPr>
          <w:rStyle w:val="FontStyle49"/>
          <w:b/>
          <w:sz w:val="27"/>
          <w:szCs w:val="27"/>
        </w:rPr>
        <w:tab/>
        <w:t xml:space="preserve"> </w:t>
      </w:r>
      <w:r w:rsidRPr="00E20E37">
        <w:rPr>
          <w:rStyle w:val="FontStyle49"/>
          <w:b/>
          <w:sz w:val="27"/>
          <w:szCs w:val="27"/>
        </w:rPr>
        <w:tab/>
      </w:r>
      <w:r w:rsidRPr="00E20E37">
        <w:rPr>
          <w:rStyle w:val="FontStyle49"/>
          <w:b/>
          <w:sz w:val="27"/>
          <w:szCs w:val="27"/>
        </w:rPr>
        <w:tab/>
      </w:r>
      <w:r w:rsidRPr="00E20E37">
        <w:rPr>
          <w:rStyle w:val="FontStyle49"/>
          <w:b/>
          <w:sz w:val="27"/>
          <w:szCs w:val="27"/>
        </w:rPr>
        <w:tab/>
        <w:t xml:space="preserve">               </w:t>
      </w:r>
      <w:r w:rsidRPr="00E20E37">
        <w:rPr>
          <w:rStyle w:val="FontStyle49"/>
          <w:b/>
          <w:sz w:val="27"/>
          <w:szCs w:val="27"/>
        </w:rPr>
        <w:tab/>
      </w:r>
      <w:r w:rsidRPr="00E20E37">
        <w:rPr>
          <w:rStyle w:val="FontStyle49"/>
          <w:b/>
          <w:bCs/>
          <w:sz w:val="27"/>
          <w:szCs w:val="27"/>
        </w:rPr>
        <w:t xml:space="preserve">  </w:t>
      </w:r>
      <w:r w:rsidRPr="00E20E37">
        <w:rPr>
          <w:rStyle w:val="FontStyle49"/>
          <w:b/>
          <w:bCs/>
          <w:color w:val="000000"/>
          <w:sz w:val="27"/>
          <w:szCs w:val="27"/>
        </w:rPr>
        <w:t>О.А. Кирсанова</w:t>
      </w:r>
    </w:p>
    <w:p w:rsidR="0067700C" w:rsidRPr="00E20E37" w:rsidRDefault="0067700C" w:rsidP="0067700C">
      <w:pPr>
        <w:spacing w:after="0" w:line="240" w:lineRule="auto"/>
        <w:rPr>
          <w:rFonts w:ascii="Times New Roman" w:hAnsi="Times New Roman"/>
          <w:sz w:val="27"/>
          <w:szCs w:val="27"/>
        </w:rPr>
      </w:pPr>
    </w:p>
    <w:p w:rsidR="0067700C" w:rsidRPr="006557DC" w:rsidRDefault="0067700C" w:rsidP="0067700C">
      <w:pPr>
        <w:widowControl w:val="0"/>
        <w:autoSpaceDE w:val="0"/>
        <w:autoSpaceDN w:val="0"/>
        <w:adjustRightInd w:val="0"/>
        <w:spacing w:after="0" w:line="240" w:lineRule="auto"/>
        <w:jc w:val="both"/>
        <w:rPr>
          <w:rFonts w:ascii="Times New Roman" w:hAnsi="Times New Roman"/>
          <w:b/>
          <w:sz w:val="27"/>
          <w:szCs w:val="27"/>
        </w:rPr>
      </w:pPr>
    </w:p>
    <w:p w:rsidR="0080237C" w:rsidRDefault="0080237C" w:rsidP="00946578">
      <w:pPr>
        <w:spacing w:after="0" w:line="240" w:lineRule="auto"/>
        <w:jc w:val="both"/>
        <w:rPr>
          <w:rFonts w:ascii="Times New Roman" w:hAnsi="Times New Roman"/>
          <w:sz w:val="24"/>
          <w:szCs w:val="24"/>
        </w:rPr>
      </w:pPr>
    </w:p>
    <w:p w:rsidR="0080237C" w:rsidRDefault="0080237C" w:rsidP="00946578">
      <w:pPr>
        <w:spacing w:after="0" w:line="240" w:lineRule="auto"/>
        <w:jc w:val="both"/>
        <w:rPr>
          <w:rFonts w:ascii="Times New Roman" w:hAnsi="Times New Roman"/>
          <w:b/>
          <w:sz w:val="28"/>
          <w:szCs w:val="28"/>
        </w:rPr>
      </w:pPr>
    </w:p>
    <w:sectPr w:rsidR="0080237C" w:rsidSect="003B4C9A">
      <w:footerReference w:type="default" r:id="rId9"/>
      <w:pgSz w:w="11906" w:h="16838"/>
      <w:pgMar w:top="709" w:right="851" w:bottom="1134" w:left="1701" w:header="709"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1C0" w:rsidRDefault="005A21C0" w:rsidP="00D47679">
      <w:pPr>
        <w:spacing w:after="0" w:line="240" w:lineRule="auto"/>
      </w:pPr>
      <w:r>
        <w:separator/>
      </w:r>
    </w:p>
  </w:endnote>
  <w:endnote w:type="continuationSeparator" w:id="0">
    <w:p w:rsidR="005A21C0" w:rsidRDefault="005A21C0" w:rsidP="00D476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679" w:rsidRDefault="00D47679" w:rsidP="00C96966">
    <w:pPr>
      <w:pStyle w:val="a6"/>
    </w:pPr>
  </w:p>
  <w:p w:rsidR="00D47679" w:rsidRDefault="00D4767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1C0" w:rsidRDefault="005A21C0" w:rsidP="00D47679">
      <w:pPr>
        <w:spacing w:after="0" w:line="240" w:lineRule="auto"/>
      </w:pPr>
      <w:r>
        <w:separator/>
      </w:r>
    </w:p>
  </w:footnote>
  <w:footnote w:type="continuationSeparator" w:id="0">
    <w:p w:rsidR="005A21C0" w:rsidRDefault="005A21C0" w:rsidP="00D476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629"/>
    <w:multiLevelType w:val="hybridMultilevel"/>
    <w:tmpl w:val="D868B9EA"/>
    <w:lvl w:ilvl="0" w:tplc="03F8A6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979E9"/>
    <w:rsid w:val="000040DD"/>
    <w:rsid w:val="000128F1"/>
    <w:rsid w:val="00016AE7"/>
    <w:rsid w:val="00023664"/>
    <w:rsid w:val="00046717"/>
    <w:rsid w:val="000508B7"/>
    <w:rsid w:val="00052B2B"/>
    <w:rsid w:val="00053534"/>
    <w:rsid w:val="00054509"/>
    <w:rsid w:val="00056556"/>
    <w:rsid w:val="00082998"/>
    <w:rsid w:val="00087FEB"/>
    <w:rsid w:val="00095D74"/>
    <w:rsid w:val="000A2F38"/>
    <w:rsid w:val="000A6D18"/>
    <w:rsid w:val="000C4026"/>
    <w:rsid w:val="000C7371"/>
    <w:rsid w:val="000D56B4"/>
    <w:rsid w:val="000E1CBB"/>
    <w:rsid w:val="000E49BB"/>
    <w:rsid w:val="000F0B2D"/>
    <w:rsid w:val="000F3E37"/>
    <w:rsid w:val="0010078C"/>
    <w:rsid w:val="001065E5"/>
    <w:rsid w:val="001066F8"/>
    <w:rsid w:val="0012331B"/>
    <w:rsid w:val="001246CE"/>
    <w:rsid w:val="00124E51"/>
    <w:rsid w:val="0013430D"/>
    <w:rsid w:val="00152C5E"/>
    <w:rsid w:val="00153A47"/>
    <w:rsid w:val="00153D32"/>
    <w:rsid w:val="00163BD8"/>
    <w:rsid w:val="00166433"/>
    <w:rsid w:val="00182C58"/>
    <w:rsid w:val="00186604"/>
    <w:rsid w:val="001946D4"/>
    <w:rsid w:val="00194820"/>
    <w:rsid w:val="00197CCB"/>
    <w:rsid w:val="001B6A7D"/>
    <w:rsid w:val="001D6124"/>
    <w:rsid w:val="001D7F02"/>
    <w:rsid w:val="001E5ECD"/>
    <w:rsid w:val="001F025E"/>
    <w:rsid w:val="001F2EA8"/>
    <w:rsid w:val="001F69DA"/>
    <w:rsid w:val="0020691D"/>
    <w:rsid w:val="00207541"/>
    <w:rsid w:val="00214BEF"/>
    <w:rsid w:val="00222DF2"/>
    <w:rsid w:val="00230939"/>
    <w:rsid w:val="00251A3F"/>
    <w:rsid w:val="00263C41"/>
    <w:rsid w:val="00284C85"/>
    <w:rsid w:val="0028692A"/>
    <w:rsid w:val="00297DF8"/>
    <w:rsid w:val="002A0716"/>
    <w:rsid w:val="002A154D"/>
    <w:rsid w:val="002B332F"/>
    <w:rsid w:val="002B429A"/>
    <w:rsid w:val="002C0B0F"/>
    <w:rsid w:val="002E33A5"/>
    <w:rsid w:val="002E4F9C"/>
    <w:rsid w:val="002F20FF"/>
    <w:rsid w:val="00302BA4"/>
    <w:rsid w:val="00304719"/>
    <w:rsid w:val="003131D1"/>
    <w:rsid w:val="0031613F"/>
    <w:rsid w:val="0032181E"/>
    <w:rsid w:val="003667E7"/>
    <w:rsid w:val="00371B73"/>
    <w:rsid w:val="00392622"/>
    <w:rsid w:val="003B2AB6"/>
    <w:rsid w:val="003B4C9A"/>
    <w:rsid w:val="003B79F3"/>
    <w:rsid w:val="003C04F5"/>
    <w:rsid w:val="003C6219"/>
    <w:rsid w:val="003C67C6"/>
    <w:rsid w:val="003D2901"/>
    <w:rsid w:val="003D6B18"/>
    <w:rsid w:val="003D7F73"/>
    <w:rsid w:val="003E61EB"/>
    <w:rsid w:val="003F200B"/>
    <w:rsid w:val="003F5A4A"/>
    <w:rsid w:val="004142AC"/>
    <w:rsid w:val="00416236"/>
    <w:rsid w:val="00416586"/>
    <w:rsid w:val="00416674"/>
    <w:rsid w:val="00421247"/>
    <w:rsid w:val="00422F59"/>
    <w:rsid w:val="00424A93"/>
    <w:rsid w:val="00424C69"/>
    <w:rsid w:val="00432D48"/>
    <w:rsid w:val="004338DE"/>
    <w:rsid w:val="004430E2"/>
    <w:rsid w:val="0044520E"/>
    <w:rsid w:val="00450A11"/>
    <w:rsid w:val="004762CA"/>
    <w:rsid w:val="00477918"/>
    <w:rsid w:val="00486541"/>
    <w:rsid w:val="00487CFC"/>
    <w:rsid w:val="00494865"/>
    <w:rsid w:val="004A0D09"/>
    <w:rsid w:val="004C1361"/>
    <w:rsid w:val="004E437A"/>
    <w:rsid w:val="004E7F1D"/>
    <w:rsid w:val="004F7577"/>
    <w:rsid w:val="00506A4D"/>
    <w:rsid w:val="005076D5"/>
    <w:rsid w:val="00520C20"/>
    <w:rsid w:val="00524E7E"/>
    <w:rsid w:val="005346BF"/>
    <w:rsid w:val="00534E13"/>
    <w:rsid w:val="00536D3F"/>
    <w:rsid w:val="005403F1"/>
    <w:rsid w:val="005533F7"/>
    <w:rsid w:val="00555E34"/>
    <w:rsid w:val="00567062"/>
    <w:rsid w:val="00567B70"/>
    <w:rsid w:val="0057361A"/>
    <w:rsid w:val="0057382F"/>
    <w:rsid w:val="00573A0D"/>
    <w:rsid w:val="00575D29"/>
    <w:rsid w:val="00594F20"/>
    <w:rsid w:val="005A21C0"/>
    <w:rsid w:val="005A5B60"/>
    <w:rsid w:val="005C154C"/>
    <w:rsid w:val="005D4DC2"/>
    <w:rsid w:val="005D6487"/>
    <w:rsid w:val="005F03C1"/>
    <w:rsid w:val="005F0568"/>
    <w:rsid w:val="005F2A90"/>
    <w:rsid w:val="005F2E87"/>
    <w:rsid w:val="006029C1"/>
    <w:rsid w:val="0060558D"/>
    <w:rsid w:val="006118FA"/>
    <w:rsid w:val="00613BDF"/>
    <w:rsid w:val="0062387D"/>
    <w:rsid w:val="0062436F"/>
    <w:rsid w:val="00636943"/>
    <w:rsid w:val="006557DC"/>
    <w:rsid w:val="00664661"/>
    <w:rsid w:val="006650BD"/>
    <w:rsid w:val="0067000A"/>
    <w:rsid w:val="006769B0"/>
    <w:rsid w:val="0067700C"/>
    <w:rsid w:val="0068494A"/>
    <w:rsid w:val="006A1C04"/>
    <w:rsid w:val="006A25CA"/>
    <w:rsid w:val="006A3620"/>
    <w:rsid w:val="006A5E74"/>
    <w:rsid w:val="006A5FCC"/>
    <w:rsid w:val="006B588F"/>
    <w:rsid w:val="006C515E"/>
    <w:rsid w:val="006D12FC"/>
    <w:rsid w:val="006D47FB"/>
    <w:rsid w:val="006E2FE0"/>
    <w:rsid w:val="006F5FA1"/>
    <w:rsid w:val="007021A5"/>
    <w:rsid w:val="00703156"/>
    <w:rsid w:val="00707A47"/>
    <w:rsid w:val="007102DE"/>
    <w:rsid w:val="00730197"/>
    <w:rsid w:val="0073215A"/>
    <w:rsid w:val="00733B94"/>
    <w:rsid w:val="00741AB5"/>
    <w:rsid w:val="00746128"/>
    <w:rsid w:val="00750410"/>
    <w:rsid w:val="007559D8"/>
    <w:rsid w:val="007734BD"/>
    <w:rsid w:val="00777083"/>
    <w:rsid w:val="0078027F"/>
    <w:rsid w:val="00785471"/>
    <w:rsid w:val="007864D1"/>
    <w:rsid w:val="007875B4"/>
    <w:rsid w:val="00795E1F"/>
    <w:rsid w:val="007B6CBD"/>
    <w:rsid w:val="007B76A2"/>
    <w:rsid w:val="007C52A6"/>
    <w:rsid w:val="007E0755"/>
    <w:rsid w:val="007F3FC6"/>
    <w:rsid w:val="007F482F"/>
    <w:rsid w:val="007F53E7"/>
    <w:rsid w:val="0080237C"/>
    <w:rsid w:val="00810FA4"/>
    <w:rsid w:val="00822D77"/>
    <w:rsid w:val="008573A3"/>
    <w:rsid w:val="008765D2"/>
    <w:rsid w:val="00876CED"/>
    <w:rsid w:val="00882E88"/>
    <w:rsid w:val="00885D51"/>
    <w:rsid w:val="008875D5"/>
    <w:rsid w:val="00890EE5"/>
    <w:rsid w:val="00891237"/>
    <w:rsid w:val="008A4C1D"/>
    <w:rsid w:val="008B300C"/>
    <w:rsid w:val="008B5649"/>
    <w:rsid w:val="008B5F8F"/>
    <w:rsid w:val="008C1B4D"/>
    <w:rsid w:val="008C53AC"/>
    <w:rsid w:val="008D0090"/>
    <w:rsid w:val="008D259E"/>
    <w:rsid w:val="008D28FB"/>
    <w:rsid w:val="008E137D"/>
    <w:rsid w:val="008E251B"/>
    <w:rsid w:val="008E3304"/>
    <w:rsid w:val="008F49BD"/>
    <w:rsid w:val="008F565E"/>
    <w:rsid w:val="00900733"/>
    <w:rsid w:val="00900DE2"/>
    <w:rsid w:val="00916C59"/>
    <w:rsid w:val="00922AEF"/>
    <w:rsid w:val="009244A4"/>
    <w:rsid w:val="0092716F"/>
    <w:rsid w:val="00931301"/>
    <w:rsid w:val="00941DE0"/>
    <w:rsid w:val="00946578"/>
    <w:rsid w:val="00952A24"/>
    <w:rsid w:val="009602B3"/>
    <w:rsid w:val="00962669"/>
    <w:rsid w:val="00967571"/>
    <w:rsid w:val="00976106"/>
    <w:rsid w:val="009923EA"/>
    <w:rsid w:val="00992E0A"/>
    <w:rsid w:val="009937EE"/>
    <w:rsid w:val="009A2B0E"/>
    <w:rsid w:val="009B51A2"/>
    <w:rsid w:val="009C04E9"/>
    <w:rsid w:val="009C0F0E"/>
    <w:rsid w:val="009C5752"/>
    <w:rsid w:val="009D4532"/>
    <w:rsid w:val="009D5036"/>
    <w:rsid w:val="009E5BD9"/>
    <w:rsid w:val="009E6690"/>
    <w:rsid w:val="009E76DF"/>
    <w:rsid w:val="009F5804"/>
    <w:rsid w:val="00A01384"/>
    <w:rsid w:val="00A20862"/>
    <w:rsid w:val="00A36E2B"/>
    <w:rsid w:val="00A47E2C"/>
    <w:rsid w:val="00A51794"/>
    <w:rsid w:val="00A573B3"/>
    <w:rsid w:val="00A71328"/>
    <w:rsid w:val="00A71528"/>
    <w:rsid w:val="00A760AA"/>
    <w:rsid w:val="00A76FA8"/>
    <w:rsid w:val="00A848D6"/>
    <w:rsid w:val="00A924E0"/>
    <w:rsid w:val="00AA3653"/>
    <w:rsid w:val="00AA7E3C"/>
    <w:rsid w:val="00AB4AAF"/>
    <w:rsid w:val="00AB5BBB"/>
    <w:rsid w:val="00AC4E7E"/>
    <w:rsid w:val="00AD192E"/>
    <w:rsid w:val="00AD2805"/>
    <w:rsid w:val="00AF3A97"/>
    <w:rsid w:val="00B04EB8"/>
    <w:rsid w:val="00B16E25"/>
    <w:rsid w:val="00B3090A"/>
    <w:rsid w:val="00B3091D"/>
    <w:rsid w:val="00B342D3"/>
    <w:rsid w:val="00B52A89"/>
    <w:rsid w:val="00B800E5"/>
    <w:rsid w:val="00B81D32"/>
    <w:rsid w:val="00B92D81"/>
    <w:rsid w:val="00B979E9"/>
    <w:rsid w:val="00BB1C3A"/>
    <w:rsid w:val="00BB45D3"/>
    <w:rsid w:val="00BC0A87"/>
    <w:rsid w:val="00BC1433"/>
    <w:rsid w:val="00BC73D4"/>
    <w:rsid w:val="00BD22C8"/>
    <w:rsid w:val="00BD39B2"/>
    <w:rsid w:val="00BE3984"/>
    <w:rsid w:val="00BF0590"/>
    <w:rsid w:val="00BF1674"/>
    <w:rsid w:val="00BF360F"/>
    <w:rsid w:val="00BF6500"/>
    <w:rsid w:val="00C01433"/>
    <w:rsid w:val="00C06376"/>
    <w:rsid w:val="00C06486"/>
    <w:rsid w:val="00C103F5"/>
    <w:rsid w:val="00C10AA7"/>
    <w:rsid w:val="00C115C9"/>
    <w:rsid w:val="00C2435E"/>
    <w:rsid w:val="00C37E01"/>
    <w:rsid w:val="00C424C9"/>
    <w:rsid w:val="00C43CFC"/>
    <w:rsid w:val="00C43D90"/>
    <w:rsid w:val="00C66813"/>
    <w:rsid w:val="00C72117"/>
    <w:rsid w:val="00C82233"/>
    <w:rsid w:val="00C90F51"/>
    <w:rsid w:val="00C94D1E"/>
    <w:rsid w:val="00C96966"/>
    <w:rsid w:val="00CA5AC8"/>
    <w:rsid w:val="00CA6A77"/>
    <w:rsid w:val="00CB5AB4"/>
    <w:rsid w:val="00CB5FA9"/>
    <w:rsid w:val="00CE145F"/>
    <w:rsid w:val="00CE15A4"/>
    <w:rsid w:val="00D1377E"/>
    <w:rsid w:val="00D3792D"/>
    <w:rsid w:val="00D4104B"/>
    <w:rsid w:val="00D412A7"/>
    <w:rsid w:val="00D44160"/>
    <w:rsid w:val="00D47679"/>
    <w:rsid w:val="00D509ED"/>
    <w:rsid w:val="00D50F26"/>
    <w:rsid w:val="00D56BDF"/>
    <w:rsid w:val="00D74BE9"/>
    <w:rsid w:val="00D91AE3"/>
    <w:rsid w:val="00D97C4E"/>
    <w:rsid w:val="00DA4EDB"/>
    <w:rsid w:val="00DB1BA8"/>
    <w:rsid w:val="00DC1ACB"/>
    <w:rsid w:val="00DC4A2D"/>
    <w:rsid w:val="00DD16FF"/>
    <w:rsid w:val="00DD6065"/>
    <w:rsid w:val="00DE707F"/>
    <w:rsid w:val="00DF02B5"/>
    <w:rsid w:val="00DF1595"/>
    <w:rsid w:val="00E17F50"/>
    <w:rsid w:val="00E20E37"/>
    <w:rsid w:val="00E35E5E"/>
    <w:rsid w:val="00E50CC9"/>
    <w:rsid w:val="00E5367A"/>
    <w:rsid w:val="00E567E3"/>
    <w:rsid w:val="00E60AC2"/>
    <w:rsid w:val="00E631EF"/>
    <w:rsid w:val="00E64DBA"/>
    <w:rsid w:val="00E67070"/>
    <w:rsid w:val="00E819A9"/>
    <w:rsid w:val="00E820D6"/>
    <w:rsid w:val="00E87A32"/>
    <w:rsid w:val="00EA10CA"/>
    <w:rsid w:val="00EB6608"/>
    <w:rsid w:val="00EB6E19"/>
    <w:rsid w:val="00EC25DA"/>
    <w:rsid w:val="00ED1E46"/>
    <w:rsid w:val="00ED5DAF"/>
    <w:rsid w:val="00EE769D"/>
    <w:rsid w:val="00EF3BDF"/>
    <w:rsid w:val="00F0177E"/>
    <w:rsid w:val="00F06B21"/>
    <w:rsid w:val="00F12D58"/>
    <w:rsid w:val="00F362FD"/>
    <w:rsid w:val="00F52891"/>
    <w:rsid w:val="00F5499A"/>
    <w:rsid w:val="00FA5BDF"/>
    <w:rsid w:val="00FB5E5B"/>
    <w:rsid w:val="00FD4B37"/>
    <w:rsid w:val="00FD5E51"/>
    <w:rsid w:val="00FD6BE0"/>
    <w:rsid w:val="00FE14DF"/>
    <w:rsid w:val="00FE2F59"/>
    <w:rsid w:val="00FF054F"/>
    <w:rsid w:val="00FF2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FEB"/>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304"/>
    <w:pPr>
      <w:ind w:left="720"/>
      <w:contextualSpacing/>
    </w:pPr>
  </w:style>
  <w:style w:type="paragraph" w:styleId="a4">
    <w:name w:val="header"/>
    <w:basedOn w:val="a"/>
    <w:link w:val="a5"/>
    <w:uiPriority w:val="99"/>
    <w:semiHidden/>
    <w:unhideWhenUsed/>
    <w:rsid w:val="00D47679"/>
    <w:pPr>
      <w:tabs>
        <w:tab w:val="center" w:pos="4677"/>
        <w:tab w:val="right" w:pos="9355"/>
      </w:tabs>
    </w:pPr>
  </w:style>
  <w:style w:type="character" w:customStyle="1" w:styleId="a5">
    <w:name w:val="Верхний колонтитул Знак"/>
    <w:basedOn w:val="a0"/>
    <w:link w:val="a4"/>
    <w:uiPriority w:val="99"/>
    <w:semiHidden/>
    <w:rsid w:val="00D47679"/>
    <w:rPr>
      <w:sz w:val="22"/>
      <w:szCs w:val="22"/>
    </w:rPr>
  </w:style>
  <w:style w:type="paragraph" w:styleId="a6">
    <w:name w:val="footer"/>
    <w:basedOn w:val="a"/>
    <w:link w:val="a7"/>
    <w:uiPriority w:val="99"/>
    <w:unhideWhenUsed/>
    <w:rsid w:val="00D47679"/>
    <w:pPr>
      <w:tabs>
        <w:tab w:val="center" w:pos="4677"/>
        <w:tab w:val="right" w:pos="9355"/>
      </w:tabs>
    </w:pPr>
  </w:style>
  <w:style w:type="character" w:customStyle="1" w:styleId="a7">
    <w:name w:val="Нижний колонтитул Знак"/>
    <w:basedOn w:val="a0"/>
    <w:link w:val="a6"/>
    <w:uiPriority w:val="99"/>
    <w:rsid w:val="00D47679"/>
    <w:rPr>
      <w:sz w:val="22"/>
      <w:szCs w:val="22"/>
    </w:rPr>
  </w:style>
  <w:style w:type="table" w:styleId="a8">
    <w:name w:val="Table Grid"/>
    <w:basedOn w:val="a1"/>
    <w:uiPriority w:val="59"/>
    <w:rsid w:val="00A924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Title"/>
    <w:basedOn w:val="a"/>
    <w:link w:val="aa"/>
    <w:qFormat/>
    <w:rsid w:val="00D44160"/>
    <w:pPr>
      <w:spacing w:after="0" w:line="240" w:lineRule="auto"/>
      <w:jc w:val="center"/>
    </w:pPr>
    <w:rPr>
      <w:rFonts w:ascii="Times New Roman" w:hAnsi="Times New Roman"/>
      <w:sz w:val="24"/>
      <w:szCs w:val="20"/>
    </w:rPr>
  </w:style>
  <w:style w:type="character" w:customStyle="1" w:styleId="aa">
    <w:name w:val="Название Знак"/>
    <w:basedOn w:val="a0"/>
    <w:link w:val="a9"/>
    <w:rsid w:val="00D44160"/>
    <w:rPr>
      <w:rFonts w:ascii="Times New Roman" w:hAnsi="Times New Roman"/>
      <w:sz w:val="24"/>
    </w:rPr>
  </w:style>
  <w:style w:type="character" w:customStyle="1" w:styleId="FontStyle49">
    <w:name w:val="Font Style49"/>
    <w:rsid w:val="0067700C"/>
    <w:rPr>
      <w:rFonts w:ascii="Times New Roman" w:hAnsi="Times New Roman" w:cs="Times New Roman"/>
      <w:sz w:val="24"/>
      <w:szCs w:val="24"/>
    </w:rPr>
  </w:style>
  <w:style w:type="paragraph" w:customStyle="1" w:styleId="Style22">
    <w:name w:val="Style22"/>
    <w:basedOn w:val="a"/>
    <w:rsid w:val="0067700C"/>
    <w:pPr>
      <w:widowControl w:val="0"/>
      <w:suppressAutoHyphens/>
      <w:autoSpaceDE w:val="0"/>
      <w:spacing w:after="0" w:line="298" w:lineRule="exact"/>
      <w:ind w:firstLine="715"/>
    </w:pPr>
    <w:rPr>
      <w:rFonts w:ascii="Times New Roman" w:hAnsi="Times New Roman"/>
      <w:sz w:val="24"/>
      <w:szCs w:val="24"/>
      <w:lang w:eastAsia="zh-CN"/>
    </w:rPr>
  </w:style>
  <w:style w:type="paragraph" w:styleId="ab">
    <w:name w:val="Balloon Text"/>
    <w:basedOn w:val="a"/>
    <w:link w:val="ac"/>
    <w:uiPriority w:val="99"/>
    <w:semiHidden/>
    <w:unhideWhenUsed/>
    <w:rsid w:val="006A25C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A25CA"/>
    <w:rPr>
      <w:rFonts w:ascii="Tahoma" w:hAnsi="Tahoma" w:cs="Tahoma"/>
      <w:sz w:val="16"/>
      <w:szCs w:val="16"/>
    </w:rPr>
  </w:style>
  <w:style w:type="character" w:styleId="ad">
    <w:name w:val="Hyperlink"/>
    <w:basedOn w:val="a0"/>
    <w:uiPriority w:val="99"/>
    <w:semiHidden/>
    <w:unhideWhenUsed/>
    <w:rsid w:val="0080237C"/>
    <w:rPr>
      <w:color w:val="0000FF"/>
      <w:u w:val="single"/>
    </w:rPr>
  </w:style>
</w:styles>
</file>

<file path=word/webSettings.xml><?xml version="1.0" encoding="utf-8"?>
<w:webSettings xmlns:r="http://schemas.openxmlformats.org/officeDocument/2006/relationships" xmlns:w="http://schemas.openxmlformats.org/wordprocessingml/2006/main">
  <w:divs>
    <w:div w:id="469521910">
      <w:bodyDiv w:val="1"/>
      <w:marLeft w:val="0"/>
      <w:marRight w:val="0"/>
      <w:marTop w:val="0"/>
      <w:marBottom w:val="0"/>
      <w:divBdr>
        <w:top w:val="none" w:sz="0" w:space="0" w:color="auto"/>
        <w:left w:val="none" w:sz="0" w:space="0" w:color="auto"/>
        <w:bottom w:val="none" w:sz="0" w:space="0" w:color="auto"/>
        <w:right w:val="none" w:sz="0" w:space="0" w:color="auto"/>
      </w:divBdr>
    </w:div>
    <w:div w:id="1281032394">
      <w:bodyDiv w:val="1"/>
      <w:marLeft w:val="0"/>
      <w:marRight w:val="0"/>
      <w:marTop w:val="0"/>
      <w:marBottom w:val="0"/>
      <w:divBdr>
        <w:top w:val="none" w:sz="0" w:space="0" w:color="auto"/>
        <w:left w:val="none" w:sz="0" w:space="0" w:color="auto"/>
        <w:bottom w:val="none" w:sz="0" w:space="0" w:color="auto"/>
        <w:right w:val="none" w:sz="0" w:space="0" w:color="auto"/>
      </w:divBdr>
    </w:div>
    <w:div w:id="172491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F960F-00A9-47BD-928B-376972FE7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2</Pages>
  <Words>606</Words>
  <Characters>3456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польователь</cp:lastModifiedBy>
  <cp:revision>30</cp:revision>
  <cp:lastPrinted>2025-11-26T04:34:00Z</cp:lastPrinted>
  <dcterms:created xsi:type="dcterms:W3CDTF">2018-11-09T11:50:00Z</dcterms:created>
  <dcterms:modified xsi:type="dcterms:W3CDTF">2025-11-27T10:18:00Z</dcterms:modified>
</cp:coreProperties>
</file>