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E216BD" w:rsidRDefault="00570531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880" w:rsidRPr="00E216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E216BD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E216BD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975DCC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E216BD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4500E3" w:rsidRPr="00E216BD" w:rsidRDefault="004500E3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216BD" w:rsidRDefault="00C27684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 августа</w:t>
      </w:r>
      <w:r w:rsidR="00A364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67EA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8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3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216BD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A3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Вольск</w:t>
      </w:r>
    </w:p>
    <w:p w:rsidR="00A34F5A" w:rsidRPr="00E216BD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E216BD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57A5" w:rsidRPr="002C035C" w:rsidRDefault="002C035C" w:rsidP="003B57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C035C">
        <w:rPr>
          <w:rFonts w:ascii="Times New Roman" w:eastAsia="Times New Roman" w:hAnsi="Times New Roman"/>
          <w:sz w:val="28"/>
          <w:szCs w:val="28"/>
          <w:lang w:eastAsia="ru-RU"/>
        </w:rPr>
        <w:t>«О предоставлении 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 в виде обеспечения горячим питанием детей из многодетных семей, обучающихся в 5-11 классах муниципальных общеобразовательных организаций Вольского муниципального района</w:t>
      </w:r>
      <w:r w:rsidRPr="002C03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035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Докладчик:</w:t>
      </w:r>
      <w:r w:rsidRPr="002C035C">
        <w:t xml:space="preserve"> </w:t>
      </w:r>
      <w:r w:rsidRPr="002C035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Юдина Регина Константиновна – </w:t>
      </w:r>
      <w:r w:rsidRPr="002C035C">
        <w:rPr>
          <w:rFonts w:ascii="Times New Roman" w:eastAsia="Times New Roman" w:hAnsi="Times New Roman"/>
          <w:i/>
          <w:sz w:val="28"/>
          <w:szCs w:val="24"/>
          <w:lang w:eastAsia="ru-RU"/>
        </w:rPr>
        <w:t>И.о. заместителя главы администрации Вольского муниципального района по социальным вопросам.</w:t>
      </w:r>
    </w:p>
    <w:p w:rsidR="005E4D7F" w:rsidRDefault="005E4D7F" w:rsidP="005E4D7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Местные  нормативы  градостроительного проектирования  Барановского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5/21-161». 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Докладчик: Кудайбергенова Анастасия Александровна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землеустройства и градостроительной деятельности администрации Вольского муниципального района. </w:t>
      </w:r>
    </w:p>
    <w:p w:rsidR="005E4D7F" w:rsidRDefault="005E4D7F" w:rsidP="005E4D7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Местные нормативы градостроительного  проектирования  Сенного муниципального образования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Вольского муниципального  района Саратовской области, утвержденные решением  Вольского муниципального Собрания Вольского муниципального  района от 18.06.2018 г № 5/27-222».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E4D7F">
        <w:rPr>
          <w:rFonts w:ascii="Times New Roman" w:hAnsi="Times New Roman"/>
          <w:b/>
          <w:sz w:val="28"/>
          <w:szCs w:val="28"/>
        </w:rPr>
        <w:t>.</w:t>
      </w:r>
      <w:r w:rsidR="005E4D7F">
        <w:rPr>
          <w:rFonts w:ascii="Times New Roman" w:hAnsi="Times New Roman"/>
          <w:i/>
          <w:sz w:val="28"/>
          <w:szCs w:val="28"/>
        </w:rPr>
        <w:t xml:space="preserve"> </w:t>
      </w:r>
      <w:r w:rsidR="005E4D7F">
        <w:rPr>
          <w:rFonts w:ascii="Times New Roman" w:hAnsi="Times New Roman"/>
          <w:sz w:val="28"/>
          <w:szCs w:val="28"/>
        </w:rPr>
        <w:t xml:space="preserve">«О  внесении изменений Местные  нормативов  градостроительного </w:t>
      </w:r>
      <w:r w:rsidR="005E4D7F">
        <w:rPr>
          <w:rFonts w:ascii="Times New Roman" w:hAnsi="Times New Roman"/>
          <w:i/>
          <w:sz w:val="28"/>
          <w:szCs w:val="28"/>
        </w:rPr>
        <w:t xml:space="preserve"> </w:t>
      </w:r>
      <w:r w:rsidR="005E4D7F">
        <w:rPr>
          <w:rFonts w:ascii="Times New Roman" w:hAnsi="Times New Roman"/>
          <w:sz w:val="28"/>
          <w:szCs w:val="28"/>
        </w:rPr>
        <w:t xml:space="preserve">проектирования 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5/21-174».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</w:t>
      </w:r>
      <w:r w:rsidR="005E4D7F">
        <w:rPr>
          <w:rFonts w:ascii="Times New Roman" w:hAnsi="Times New Roman"/>
          <w:sz w:val="28"/>
          <w:szCs w:val="28"/>
        </w:rPr>
        <w:t xml:space="preserve"> </w:t>
      </w:r>
      <w:r w:rsidR="005E4D7F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E4D7F">
        <w:rPr>
          <w:rFonts w:ascii="Times New Roman" w:hAnsi="Times New Roman"/>
          <w:b/>
          <w:sz w:val="28"/>
          <w:szCs w:val="28"/>
        </w:rPr>
        <w:t xml:space="preserve">. </w:t>
      </w:r>
      <w:r w:rsidR="005E4D7F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Белогорновского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5/21-162».</w:t>
      </w:r>
      <w:r w:rsidR="005E4D7F">
        <w:rPr>
          <w:rFonts w:ascii="Times New Roman" w:hAnsi="Times New Roman"/>
          <w:b/>
          <w:sz w:val="28"/>
          <w:szCs w:val="28"/>
        </w:rPr>
        <w:t xml:space="preserve">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</w:t>
      </w:r>
      <w:r w:rsidR="005E4D7F">
        <w:rPr>
          <w:rFonts w:ascii="Times New Roman" w:hAnsi="Times New Roman"/>
          <w:b/>
          <w:sz w:val="28"/>
          <w:szCs w:val="28"/>
        </w:rPr>
        <w:t xml:space="preserve"> </w:t>
      </w:r>
      <w:r w:rsidR="005E4D7F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E4D7F">
        <w:rPr>
          <w:rFonts w:ascii="Times New Roman" w:hAnsi="Times New Roman"/>
          <w:b/>
          <w:sz w:val="28"/>
          <w:szCs w:val="28"/>
        </w:rPr>
        <w:t xml:space="preserve">. </w:t>
      </w:r>
      <w:r w:rsidR="005E4D7F"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Верхнечернавского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</w:t>
      </w:r>
      <w:r w:rsidR="005E4D7F">
        <w:rPr>
          <w:rFonts w:ascii="Times New Roman" w:hAnsi="Times New Roman"/>
          <w:sz w:val="28"/>
          <w:szCs w:val="28"/>
        </w:rPr>
        <w:lastRenderedPageBreak/>
        <w:t>12.02.2018 г № 5/21-163».</w:t>
      </w:r>
      <w:r w:rsidR="005E4D7F">
        <w:rPr>
          <w:rFonts w:ascii="Times New Roman" w:hAnsi="Times New Roman"/>
          <w:b/>
          <w:sz w:val="28"/>
          <w:szCs w:val="28"/>
        </w:rPr>
        <w:t xml:space="preserve">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P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E4D7F">
        <w:rPr>
          <w:rFonts w:ascii="Times New Roman" w:hAnsi="Times New Roman"/>
          <w:b/>
          <w:sz w:val="28"/>
          <w:szCs w:val="28"/>
        </w:rPr>
        <w:t>.</w:t>
      </w:r>
      <w:r w:rsidR="005E4D7F">
        <w:rPr>
          <w:rFonts w:ascii="Times New Roman" w:hAnsi="Times New Roman"/>
          <w:sz w:val="28"/>
          <w:szCs w:val="28"/>
        </w:rPr>
        <w:t xml:space="preserve"> «О внесении изменений в Местные  нормативы  градостроительного  проектирования Кряжимского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5/21-165».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E4D7F">
        <w:rPr>
          <w:rFonts w:ascii="Times New Roman" w:hAnsi="Times New Roman"/>
          <w:b/>
          <w:sz w:val="28"/>
          <w:szCs w:val="28"/>
        </w:rPr>
        <w:t xml:space="preserve">. </w:t>
      </w:r>
      <w:r w:rsidR="005E4D7F"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Куриловского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5/21-166».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311CDE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E4D7F">
        <w:rPr>
          <w:rFonts w:ascii="Times New Roman" w:hAnsi="Times New Roman"/>
          <w:b/>
          <w:sz w:val="28"/>
          <w:szCs w:val="28"/>
        </w:rPr>
        <w:t xml:space="preserve">. </w:t>
      </w:r>
      <w:r w:rsidR="005E4D7F"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Покровского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5/21-169». </w:t>
      </w:r>
      <w:r w:rsidR="005E4D7F"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 w:rsidR="005E4D7F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Талалихинского муниципального образования Вольского муниципального  района Саратовской области, утвержденные решением Вольского муниципального Собрания Вольского муниципального  района  от 12.02.2018 г № 5/21-170».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Терсинского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5/21-171».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Черкасского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5/21-172».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Широкобуеракского муниципального образования Вольского муниципального  района Саратовской области, утвержденные  решением  </w:t>
      </w:r>
      <w:r>
        <w:rPr>
          <w:rFonts w:ascii="Times New Roman" w:hAnsi="Times New Roman"/>
          <w:sz w:val="28"/>
          <w:szCs w:val="28"/>
        </w:rPr>
        <w:lastRenderedPageBreak/>
        <w:t xml:space="preserve">Вольского муниципального Собрания Вольского муниципального  района  от 12.02.2018 г № 5/21-173».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Колоярского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5/21-164».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Междуреченского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5/21-167».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Default="005E4D7F" w:rsidP="005E4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Нижнечернавского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5/21-168». </w:t>
      </w:r>
      <w:r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5E4D7F" w:rsidRPr="00B3064D" w:rsidRDefault="005E4D7F" w:rsidP="00B306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3064D">
        <w:rPr>
          <w:rFonts w:ascii="Times New Roman" w:hAnsi="Times New Roman"/>
          <w:b/>
          <w:sz w:val="28"/>
          <w:szCs w:val="28"/>
        </w:rPr>
        <w:t>1</w:t>
      </w:r>
      <w:r w:rsidR="00311CDE">
        <w:rPr>
          <w:rFonts w:ascii="Times New Roman" w:hAnsi="Times New Roman"/>
          <w:b/>
          <w:sz w:val="28"/>
          <w:szCs w:val="28"/>
        </w:rPr>
        <w:t>7</w:t>
      </w:r>
      <w:r w:rsidRPr="00B3064D">
        <w:rPr>
          <w:rFonts w:ascii="Times New Roman" w:hAnsi="Times New Roman"/>
          <w:b/>
          <w:sz w:val="28"/>
          <w:szCs w:val="28"/>
        </w:rPr>
        <w:t>.</w:t>
      </w:r>
      <w:r w:rsidRPr="00B3064D">
        <w:rPr>
          <w:rFonts w:ascii="Times New Roman" w:hAnsi="Times New Roman"/>
          <w:sz w:val="28"/>
          <w:szCs w:val="28"/>
        </w:rPr>
        <w:t xml:space="preserve"> </w:t>
      </w:r>
      <w:r w:rsidR="00B3064D">
        <w:rPr>
          <w:rFonts w:ascii="Times New Roman" w:hAnsi="Times New Roman"/>
          <w:sz w:val="28"/>
          <w:szCs w:val="28"/>
        </w:rPr>
        <w:t>«</w:t>
      </w:r>
      <w:r w:rsidR="00B3064D" w:rsidRPr="00B3064D">
        <w:rPr>
          <w:rFonts w:ascii="Times New Roman" w:hAnsi="Times New Roman"/>
          <w:sz w:val="28"/>
          <w:szCs w:val="28"/>
        </w:rPr>
        <w:t>О досрочном прекращении полномочий депутата Вольского муниципального Собрания Мухамедова Ю.Р.</w:t>
      </w:r>
      <w:r w:rsidR="00B3064D">
        <w:rPr>
          <w:rFonts w:ascii="Times New Roman" w:hAnsi="Times New Roman"/>
          <w:sz w:val="28"/>
          <w:szCs w:val="28"/>
        </w:rPr>
        <w:t xml:space="preserve">». </w:t>
      </w:r>
      <w:r w:rsidR="00B3064D">
        <w:rPr>
          <w:rFonts w:ascii="Times New Roman" w:hAnsi="Times New Roman"/>
          <w:b/>
          <w:i/>
          <w:sz w:val="28"/>
          <w:szCs w:val="28"/>
        </w:rPr>
        <w:t xml:space="preserve">Докладчик: Кирсанова Ольга Александровна – </w:t>
      </w:r>
      <w:r w:rsidR="00B3064D" w:rsidRPr="00B3064D">
        <w:rPr>
          <w:rFonts w:ascii="Times New Roman" w:hAnsi="Times New Roman"/>
          <w:i/>
          <w:sz w:val="28"/>
          <w:szCs w:val="28"/>
        </w:rPr>
        <w:t>Председатель Вольского муниципального Собрания</w:t>
      </w:r>
      <w:r w:rsidR="00B3064D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B3064D" w:rsidRPr="00B3064D">
        <w:rPr>
          <w:rFonts w:ascii="Times New Roman" w:hAnsi="Times New Roman"/>
          <w:sz w:val="28"/>
          <w:szCs w:val="28"/>
        </w:rPr>
        <w:t xml:space="preserve">  </w:t>
      </w:r>
    </w:p>
    <w:p w:rsidR="00C468C3" w:rsidRPr="00E216BD" w:rsidRDefault="00C468C3" w:rsidP="005E4D7F">
      <w:pPr>
        <w:pStyle w:val="a7"/>
        <w:ind w:firstLine="709"/>
        <w:jc w:val="both"/>
        <w:rPr>
          <w:i/>
          <w:sz w:val="28"/>
          <w:szCs w:val="28"/>
        </w:rPr>
      </w:pPr>
    </w:p>
    <w:p w:rsidR="00AD05B5" w:rsidRDefault="00AD05B5" w:rsidP="005E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57" w:rsidRDefault="001F0757" w:rsidP="005E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F5A" w:rsidRPr="00E216BD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   </w:t>
      </w:r>
      <w:r w:rsidR="00445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DB66B6" w:rsidRDefault="00DB66B6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193" w:rsidRDefault="00633193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33193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4F5A"/>
    <w:rsid w:val="00002A6F"/>
    <w:rsid w:val="00002F6A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92F0E"/>
    <w:rsid w:val="000D156F"/>
    <w:rsid w:val="000D2E64"/>
    <w:rsid w:val="000E1A2A"/>
    <w:rsid w:val="00110595"/>
    <w:rsid w:val="00115588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6A30"/>
    <w:rsid w:val="001C7BF3"/>
    <w:rsid w:val="001D1CFE"/>
    <w:rsid w:val="001F0757"/>
    <w:rsid w:val="00226D17"/>
    <w:rsid w:val="00233FC1"/>
    <w:rsid w:val="00246A9D"/>
    <w:rsid w:val="00265847"/>
    <w:rsid w:val="00266099"/>
    <w:rsid w:val="00276326"/>
    <w:rsid w:val="00286D20"/>
    <w:rsid w:val="002901C0"/>
    <w:rsid w:val="002908FA"/>
    <w:rsid w:val="0029504E"/>
    <w:rsid w:val="002A7FE6"/>
    <w:rsid w:val="002C035C"/>
    <w:rsid w:val="002D709A"/>
    <w:rsid w:val="002E3CD7"/>
    <w:rsid w:val="002F245B"/>
    <w:rsid w:val="00304862"/>
    <w:rsid w:val="00311CDE"/>
    <w:rsid w:val="0031290E"/>
    <w:rsid w:val="0031658A"/>
    <w:rsid w:val="003435A0"/>
    <w:rsid w:val="00351F07"/>
    <w:rsid w:val="003765A3"/>
    <w:rsid w:val="0038470D"/>
    <w:rsid w:val="00397B5F"/>
    <w:rsid w:val="003A2FC0"/>
    <w:rsid w:val="003B57A5"/>
    <w:rsid w:val="003C14E3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457FB"/>
    <w:rsid w:val="004500E3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35A7A"/>
    <w:rsid w:val="0054018E"/>
    <w:rsid w:val="00566C79"/>
    <w:rsid w:val="00567245"/>
    <w:rsid w:val="00570531"/>
    <w:rsid w:val="0058475D"/>
    <w:rsid w:val="00586959"/>
    <w:rsid w:val="00594BA5"/>
    <w:rsid w:val="005A218C"/>
    <w:rsid w:val="005B740C"/>
    <w:rsid w:val="005C5949"/>
    <w:rsid w:val="005D540D"/>
    <w:rsid w:val="005E4D7F"/>
    <w:rsid w:val="005E5EB1"/>
    <w:rsid w:val="006103A3"/>
    <w:rsid w:val="00633193"/>
    <w:rsid w:val="006364A1"/>
    <w:rsid w:val="00656613"/>
    <w:rsid w:val="0069429B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22CB9"/>
    <w:rsid w:val="00941D5E"/>
    <w:rsid w:val="00947A47"/>
    <w:rsid w:val="00974C4D"/>
    <w:rsid w:val="00975DCC"/>
    <w:rsid w:val="00976940"/>
    <w:rsid w:val="0098461A"/>
    <w:rsid w:val="009B262C"/>
    <w:rsid w:val="009C386E"/>
    <w:rsid w:val="009C58AF"/>
    <w:rsid w:val="009D19FB"/>
    <w:rsid w:val="009D476B"/>
    <w:rsid w:val="009D6A25"/>
    <w:rsid w:val="009E6E6A"/>
    <w:rsid w:val="00A01B14"/>
    <w:rsid w:val="00A135C0"/>
    <w:rsid w:val="00A14994"/>
    <w:rsid w:val="00A242CE"/>
    <w:rsid w:val="00A34F5A"/>
    <w:rsid w:val="00A35B4E"/>
    <w:rsid w:val="00A3647C"/>
    <w:rsid w:val="00A650C4"/>
    <w:rsid w:val="00A9089A"/>
    <w:rsid w:val="00AD05B5"/>
    <w:rsid w:val="00AF4744"/>
    <w:rsid w:val="00AF57C5"/>
    <w:rsid w:val="00B03395"/>
    <w:rsid w:val="00B05FC5"/>
    <w:rsid w:val="00B166F5"/>
    <w:rsid w:val="00B212D3"/>
    <w:rsid w:val="00B22209"/>
    <w:rsid w:val="00B3064D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210FA"/>
    <w:rsid w:val="00C27684"/>
    <w:rsid w:val="00C32238"/>
    <w:rsid w:val="00C3274B"/>
    <w:rsid w:val="00C468C3"/>
    <w:rsid w:val="00C475B0"/>
    <w:rsid w:val="00C512BC"/>
    <w:rsid w:val="00C53913"/>
    <w:rsid w:val="00C7585B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B6BCD"/>
    <w:rsid w:val="00CE34A2"/>
    <w:rsid w:val="00CE6117"/>
    <w:rsid w:val="00CF1C9C"/>
    <w:rsid w:val="00D03085"/>
    <w:rsid w:val="00D0518F"/>
    <w:rsid w:val="00D25EEB"/>
    <w:rsid w:val="00D413B7"/>
    <w:rsid w:val="00D41AC8"/>
    <w:rsid w:val="00D51002"/>
    <w:rsid w:val="00D54325"/>
    <w:rsid w:val="00D66B92"/>
    <w:rsid w:val="00D9185D"/>
    <w:rsid w:val="00DB0968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61E3"/>
    <w:rsid w:val="00E81152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508C2"/>
    <w:rsid w:val="00F56071"/>
    <w:rsid w:val="00F610B8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1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9DC2-6062-459D-9235-3D5E4633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57</cp:revision>
  <cp:lastPrinted>2025-08-26T09:33:00Z</cp:lastPrinted>
  <dcterms:created xsi:type="dcterms:W3CDTF">2025-04-23T06:45:00Z</dcterms:created>
  <dcterms:modified xsi:type="dcterms:W3CDTF">2025-08-26T09:35:00Z</dcterms:modified>
</cp:coreProperties>
</file>