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6D" w:rsidRDefault="00CD016D" w:rsidP="00CD016D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6D" w:rsidRDefault="00CD016D" w:rsidP="00CD016D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CD016D" w:rsidRDefault="00CD016D" w:rsidP="00CD016D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CD016D" w:rsidRDefault="00CD016D" w:rsidP="00CD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CD016D" w:rsidRDefault="00CD016D" w:rsidP="00CD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16D" w:rsidRDefault="00CD016D" w:rsidP="00CD016D">
      <w:pPr>
        <w:rPr>
          <w:sz w:val="28"/>
          <w:szCs w:val="28"/>
          <w:lang w:eastAsia="en-US"/>
        </w:rPr>
      </w:pPr>
    </w:p>
    <w:p w:rsidR="00CD016D" w:rsidRDefault="00CD016D" w:rsidP="00CD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D016D" w:rsidRDefault="00CD016D" w:rsidP="00CD016D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CD016D" w:rsidRDefault="00CD016D" w:rsidP="00CD016D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31.07.2025г.</w:t>
      </w:r>
      <w:r>
        <w:rPr>
          <w:b/>
          <w:sz w:val="28"/>
          <w:szCs w:val="28"/>
        </w:rPr>
        <w:tab/>
        <w:t xml:space="preserve">                          № 134/784-2025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CD016D" w:rsidRDefault="00CD016D" w:rsidP="00CD016D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F7741E" w:rsidRPr="007B6CA4" w:rsidRDefault="00F7741E" w:rsidP="008A3795">
      <w:pPr>
        <w:pStyle w:val="a4"/>
        <w:tabs>
          <w:tab w:val="left" w:pos="0"/>
        </w:tabs>
        <w:spacing w:line="252" w:lineRule="auto"/>
        <w:rPr>
          <w:b/>
          <w:sz w:val="27"/>
          <w:szCs w:val="27"/>
        </w:rPr>
      </w:pPr>
    </w:p>
    <w:p w:rsidR="00460EF5" w:rsidRDefault="00460EF5" w:rsidP="00D87EBB">
      <w:pPr>
        <w:tabs>
          <w:tab w:val="left" w:pos="0"/>
        </w:tabs>
        <w:rPr>
          <w:sz w:val="27"/>
          <w:szCs w:val="27"/>
        </w:rPr>
      </w:pPr>
      <w:r w:rsidRPr="005E2847">
        <w:rPr>
          <w:bCs/>
          <w:sz w:val="27"/>
          <w:szCs w:val="27"/>
        </w:rPr>
        <w:t xml:space="preserve">О внесении изменений в </w:t>
      </w:r>
      <w:r w:rsidRPr="005E2847">
        <w:rPr>
          <w:sz w:val="27"/>
          <w:szCs w:val="27"/>
        </w:rPr>
        <w:t>Правила землепользования и застройки Талалихинского муниципального образования Вольского муниципального района Саратовской области, утвержденные решением Совета Талалихинского муниципального образования от 29.12.2012 г. №</w:t>
      </w:r>
      <w:r w:rsidR="005F4084">
        <w:rPr>
          <w:sz w:val="27"/>
          <w:szCs w:val="27"/>
        </w:rPr>
        <w:t xml:space="preserve"> </w:t>
      </w:r>
      <w:r w:rsidRPr="005E2847">
        <w:rPr>
          <w:sz w:val="27"/>
          <w:szCs w:val="27"/>
        </w:rPr>
        <w:t>3/21-75</w:t>
      </w:r>
    </w:p>
    <w:p w:rsidR="00D87EBB" w:rsidRPr="00D007FB" w:rsidRDefault="00D87EBB" w:rsidP="00480491">
      <w:pPr>
        <w:pStyle w:val="3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D007FB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D007FB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D007FB">
        <w:rPr>
          <w:rFonts w:ascii="Times New Roman" w:hAnsi="Times New Roman" w:cs="Times New Roman"/>
          <w:sz w:val="28"/>
          <w:szCs w:val="28"/>
        </w:rPr>
        <w:t>,</w:t>
      </w:r>
      <w:r w:rsidR="001E2804" w:rsidRPr="00D007FB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D007FB">
        <w:rPr>
          <w:rFonts w:ascii="Times New Roman" w:hAnsi="Times New Roman" w:cs="Times New Roman"/>
          <w:sz w:val="28"/>
          <w:szCs w:val="28"/>
        </w:rPr>
        <w:t>30-</w:t>
      </w:r>
      <w:r w:rsidR="001E2804" w:rsidRPr="00D007FB">
        <w:rPr>
          <w:rFonts w:ascii="Times New Roman" w:hAnsi="Times New Roman" w:cs="Times New Roman"/>
          <w:sz w:val="28"/>
          <w:szCs w:val="28"/>
        </w:rPr>
        <w:t>33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D007FB">
        <w:rPr>
          <w:rFonts w:ascii="Times New Roman" w:hAnsi="Times New Roman" w:cs="Times New Roman"/>
          <w:sz w:val="28"/>
          <w:szCs w:val="28"/>
        </w:rPr>
        <w:t>Р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D007FB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D007FB">
        <w:rPr>
          <w:rFonts w:ascii="Times New Roman" w:hAnsi="Times New Roman" w:cs="Times New Roman"/>
          <w:sz w:val="28"/>
          <w:szCs w:val="28"/>
        </w:rPr>
        <w:t>ым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="00DF220A" w:rsidRPr="00D007FB">
        <w:rPr>
          <w:rFonts w:ascii="Times New Roman" w:hAnsi="Times New Roman" w:cs="Times New Roman"/>
          <w:sz w:val="28"/>
          <w:szCs w:val="28"/>
        </w:rPr>
        <w:t xml:space="preserve">  от  06.10.</w:t>
      </w:r>
      <w:r w:rsidRPr="00D007FB">
        <w:rPr>
          <w:rFonts w:ascii="Times New Roman" w:hAnsi="Times New Roman" w:cs="Times New Roman"/>
          <w:sz w:val="28"/>
          <w:szCs w:val="28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D007FB">
        <w:rPr>
          <w:rFonts w:ascii="Times New Roman" w:hAnsi="Times New Roman" w:cs="Times New Roman"/>
          <w:sz w:val="28"/>
          <w:szCs w:val="28"/>
        </w:rPr>
        <w:t>ом</w:t>
      </w:r>
      <w:r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D007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007FB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D007FB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D007FB">
        <w:rPr>
          <w:rFonts w:ascii="Times New Roman" w:hAnsi="Times New Roman" w:cs="Times New Roman"/>
          <w:sz w:val="28"/>
          <w:szCs w:val="28"/>
        </w:rPr>
        <w:t>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D007FB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D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91" w:rsidRPr="00D007FB" w:rsidRDefault="0048049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07FB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D007FB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D007FB">
        <w:rPr>
          <w:rFonts w:ascii="Times New Roman" w:hAnsi="Times New Roman" w:cs="Times New Roman"/>
          <w:sz w:val="28"/>
          <w:szCs w:val="28"/>
        </w:rPr>
        <w:t>:</w:t>
      </w:r>
    </w:p>
    <w:p w:rsidR="00480491" w:rsidRPr="00D007FB" w:rsidRDefault="00480491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3032" w:rsidRPr="00D007FB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D007FB">
        <w:rPr>
          <w:rFonts w:ascii="Times New Roman" w:hAnsi="Times New Roman"/>
          <w:sz w:val="28"/>
          <w:szCs w:val="28"/>
        </w:rPr>
        <w:t>1.</w:t>
      </w:r>
      <w:r w:rsidR="00CE20F1" w:rsidRPr="00D007FB">
        <w:rPr>
          <w:rFonts w:ascii="Times New Roman" w:hAnsi="Times New Roman"/>
          <w:sz w:val="28"/>
          <w:szCs w:val="28"/>
        </w:rPr>
        <w:t xml:space="preserve"> </w:t>
      </w:r>
      <w:r w:rsidR="00460EF5" w:rsidRPr="00C423ED">
        <w:rPr>
          <w:rFonts w:ascii="Times New Roman" w:hAnsi="Times New Roman"/>
          <w:sz w:val="27"/>
          <w:szCs w:val="27"/>
        </w:rPr>
        <w:t xml:space="preserve">Внести в </w:t>
      </w:r>
      <w:r w:rsidR="00920374">
        <w:rPr>
          <w:rFonts w:ascii="Times New Roman" w:hAnsi="Times New Roman"/>
          <w:sz w:val="27"/>
          <w:szCs w:val="27"/>
        </w:rPr>
        <w:t>текстовую часть Правил</w:t>
      </w:r>
      <w:r w:rsidR="00460EF5" w:rsidRPr="00C423ED">
        <w:rPr>
          <w:rFonts w:ascii="Times New Roman" w:hAnsi="Times New Roman"/>
          <w:sz w:val="27"/>
          <w:szCs w:val="27"/>
        </w:rPr>
        <w:t xml:space="preserve"> землепользования и застройки Талалихинского муниципального образования Вольского муниципального района Саратовской области, утвержденны</w:t>
      </w:r>
      <w:r w:rsidR="00920374">
        <w:rPr>
          <w:rFonts w:ascii="Times New Roman" w:hAnsi="Times New Roman"/>
          <w:sz w:val="27"/>
          <w:szCs w:val="27"/>
        </w:rPr>
        <w:t>х</w:t>
      </w:r>
      <w:r w:rsidR="00460EF5" w:rsidRPr="00C423ED">
        <w:rPr>
          <w:rFonts w:ascii="Times New Roman" w:hAnsi="Times New Roman"/>
          <w:sz w:val="27"/>
          <w:szCs w:val="27"/>
        </w:rPr>
        <w:t xml:space="preserve"> решением Совета </w:t>
      </w:r>
      <w:proofErr w:type="spellStart"/>
      <w:r w:rsidR="00460EF5" w:rsidRPr="00C423ED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="00460EF5" w:rsidRPr="00C423ED">
        <w:rPr>
          <w:rFonts w:ascii="Times New Roman" w:hAnsi="Times New Roman"/>
          <w:sz w:val="27"/>
          <w:szCs w:val="27"/>
        </w:rPr>
        <w:t xml:space="preserve"> муниципального образования от 29.12.2012 г. № 3/21-75 </w:t>
      </w:r>
      <w:r w:rsidR="00233BF8" w:rsidRPr="00D007FB">
        <w:rPr>
          <w:rFonts w:ascii="Times New Roman" w:hAnsi="Times New Roman"/>
          <w:sz w:val="28"/>
          <w:szCs w:val="28"/>
        </w:rPr>
        <w:t xml:space="preserve"> следующие </w:t>
      </w:r>
      <w:r w:rsidR="00413135" w:rsidRPr="00D007FB">
        <w:rPr>
          <w:rFonts w:ascii="Times New Roman" w:hAnsi="Times New Roman"/>
          <w:sz w:val="28"/>
          <w:szCs w:val="28"/>
        </w:rPr>
        <w:t>изменения</w:t>
      </w:r>
      <w:r w:rsidRPr="00D007FB">
        <w:rPr>
          <w:rFonts w:ascii="Times New Roman" w:hAnsi="Times New Roman"/>
          <w:sz w:val="28"/>
          <w:szCs w:val="28"/>
        </w:rPr>
        <w:t>:</w:t>
      </w:r>
    </w:p>
    <w:p w:rsidR="00631EBB" w:rsidRPr="00D007FB" w:rsidRDefault="00E20B32" w:rsidP="00E76D4D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       </w:t>
      </w:r>
      <w:r w:rsidR="0047023F" w:rsidRPr="00D007FB">
        <w:rPr>
          <w:b/>
          <w:sz w:val="28"/>
          <w:szCs w:val="28"/>
        </w:rPr>
        <w:t xml:space="preserve">   </w:t>
      </w:r>
      <w:r w:rsidR="00FD0AB9" w:rsidRPr="00D007FB">
        <w:rPr>
          <w:b/>
          <w:sz w:val="28"/>
          <w:szCs w:val="28"/>
        </w:rPr>
        <w:t>1</w:t>
      </w:r>
      <w:r w:rsidR="00920374">
        <w:rPr>
          <w:b/>
          <w:sz w:val="28"/>
          <w:szCs w:val="28"/>
        </w:rPr>
        <w:t xml:space="preserve">.1. </w:t>
      </w:r>
      <w:r w:rsidRPr="00D007FB">
        <w:rPr>
          <w:b/>
          <w:sz w:val="28"/>
          <w:szCs w:val="28"/>
        </w:rPr>
        <w:t xml:space="preserve"> с</w:t>
      </w:r>
      <w:r w:rsidR="008A3032" w:rsidRPr="00D007FB">
        <w:rPr>
          <w:b/>
          <w:sz w:val="28"/>
          <w:szCs w:val="28"/>
        </w:rPr>
        <w:t>тать</w:t>
      </w:r>
      <w:r w:rsidR="00FD0AB9" w:rsidRPr="00D007FB">
        <w:rPr>
          <w:b/>
          <w:sz w:val="28"/>
          <w:szCs w:val="28"/>
        </w:rPr>
        <w:t>ю</w:t>
      </w:r>
      <w:r w:rsidRPr="00D007FB">
        <w:rPr>
          <w:b/>
          <w:sz w:val="28"/>
          <w:szCs w:val="28"/>
        </w:rPr>
        <w:t xml:space="preserve"> 39</w:t>
      </w:r>
      <w:r w:rsidR="00AC16DB" w:rsidRPr="00D007FB">
        <w:rPr>
          <w:b/>
          <w:sz w:val="28"/>
          <w:szCs w:val="28"/>
        </w:rPr>
        <w:t xml:space="preserve">   </w:t>
      </w:r>
      <w:r w:rsidRPr="00D007FB">
        <w:rPr>
          <w:b/>
          <w:sz w:val="28"/>
          <w:szCs w:val="28"/>
        </w:rPr>
        <w:t xml:space="preserve"> </w:t>
      </w:r>
      <w:r w:rsidR="00FD0AB9" w:rsidRPr="00D007FB">
        <w:rPr>
          <w:b/>
          <w:sz w:val="28"/>
          <w:szCs w:val="28"/>
        </w:rPr>
        <w:t xml:space="preserve">дополнить  абзацами  </w:t>
      </w:r>
      <w:r w:rsidRPr="00D007FB">
        <w:rPr>
          <w:b/>
          <w:sz w:val="28"/>
          <w:szCs w:val="28"/>
        </w:rPr>
        <w:t>следующе</w:t>
      </w:r>
      <w:r w:rsidR="00FD0AB9" w:rsidRPr="00D007FB">
        <w:rPr>
          <w:b/>
          <w:sz w:val="28"/>
          <w:szCs w:val="28"/>
        </w:rPr>
        <w:t>го содержания</w:t>
      </w:r>
      <w:r w:rsidR="00631EBB" w:rsidRPr="00D007FB">
        <w:rPr>
          <w:b/>
          <w:sz w:val="28"/>
          <w:szCs w:val="28"/>
        </w:rPr>
        <w:t>:</w:t>
      </w:r>
    </w:p>
    <w:p w:rsidR="00460EF5" w:rsidRDefault="00FD0AB9" w:rsidP="00460EF5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233BF8" w:rsidRPr="00D007FB">
        <w:rPr>
          <w:sz w:val="28"/>
          <w:szCs w:val="28"/>
        </w:rPr>
        <w:t xml:space="preserve">        </w:t>
      </w:r>
      <w:r w:rsidR="00460EF5" w:rsidRPr="00F96609">
        <w:rPr>
          <w:sz w:val="28"/>
          <w:szCs w:val="28"/>
        </w:rPr>
        <w:t xml:space="preserve"> «Приказом Министерства строительства и жилищно–коммунального хозяйства Саратовской области № </w:t>
      </w:r>
      <w:r w:rsidR="00460EF5">
        <w:rPr>
          <w:sz w:val="28"/>
          <w:szCs w:val="28"/>
        </w:rPr>
        <w:t>501</w:t>
      </w:r>
      <w:r w:rsidR="00460EF5" w:rsidRPr="00F96609">
        <w:rPr>
          <w:sz w:val="28"/>
          <w:szCs w:val="28"/>
        </w:rPr>
        <w:t xml:space="preserve"> от </w:t>
      </w:r>
      <w:r w:rsidR="00460EF5">
        <w:rPr>
          <w:sz w:val="28"/>
          <w:szCs w:val="28"/>
        </w:rPr>
        <w:t>18</w:t>
      </w:r>
      <w:r w:rsidR="00460EF5" w:rsidRPr="00F96609">
        <w:rPr>
          <w:sz w:val="28"/>
          <w:szCs w:val="28"/>
        </w:rPr>
        <w:t>.</w:t>
      </w:r>
      <w:r w:rsidR="00460EF5">
        <w:rPr>
          <w:sz w:val="28"/>
          <w:szCs w:val="28"/>
        </w:rPr>
        <w:t>1</w:t>
      </w:r>
      <w:r w:rsidR="00460EF5" w:rsidRPr="00F96609">
        <w:rPr>
          <w:sz w:val="28"/>
          <w:szCs w:val="28"/>
        </w:rPr>
        <w:t xml:space="preserve">0.2024 г. установлены зоны  санитарной охраны подземных  источников питьевого и хозяйственно-бытового водоснабжения населения </w:t>
      </w:r>
      <w:r w:rsidR="00460EF5" w:rsidRPr="004F28D1">
        <w:rPr>
          <w:sz w:val="28"/>
          <w:szCs w:val="28"/>
        </w:rPr>
        <w:t xml:space="preserve">с. </w:t>
      </w:r>
      <w:proofErr w:type="gramStart"/>
      <w:r w:rsidR="00460EF5">
        <w:rPr>
          <w:sz w:val="28"/>
          <w:szCs w:val="28"/>
        </w:rPr>
        <w:t>Дубровное</w:t>
      </w:r>
      <w:proofErr w:type="gramEnd"/>
      <w:r w:rsidR="00460EF5">
        <w:rPr>
          <w:sz w:val="28"/>
          <w:szCs w:val="28"/>
        </w:rPr>
        <w:t xml:space="preserve"> Талалихинского</w:t>
      </w:r>
      <w:r w:rsidR="00460EF5" w:rsidRPr="004F28D1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области.</w:t>
      </w:r>
    </w:p>
    <w:p w:rsidR="007723A0" w:rsidRDefault="007723A0" w:rsidP="00460EF5">
      <w:pPr>
        <w:tabs>
          <w:tab w:val="left" w:pos="0"/>
        </w:tabs>
        <w:jc w:val="center"/>
        <w:rPr>
          <w:sz w:val="28"/>
          <w:szCs w:val="28"/>
        </w:rPr>
      </w:pPr>
    </w:p>
    <w:p w:rsidR="00460EF5" w:rsidRDefault="00460EF5" w:rsidP="007723A0">
      <w:pPr>
        <w:tabs>
          <w:tab w:val="left" w:pos="0"/>
        </w:tabs>
        <w:jc w:val="center"/>
        <w:rPr>
          <w:sz w:val="28"/>
          <w:szCs w:val="28"/>
        </w:rPr>
      </w:pPr>
      <w:r w:rsidRPr="00EE7C99">
        <w:rPr>
          <w:sz w:val="28"/>
          <w:szCs w:val="28"/>
        </w:rPr>
        <w:t xml:space="preserve">Границы зон санитарной охраны подземных источников питьевого и хозяйственно-бытового водоснабжения населения с. </w:t>
      </w:r>
      <w:proofErr w:type="gramStart"/>
      <w:r>
        <w:rPr>
          <w:sz w:val="28"/>
          <w:szCs w:val="28"/>
        </w:rPr>
        <w:t>Дубровное</w:t>
      </w:r>
      <w:proofErr w:type="gramEnd"/>
      <w:r w:rsidRPr="00EE7C99">
        <w:rPr>
          <w:sz w:val="28"/>
          <w:szCs w:val="28"/>
        </w:rPr>
        <w:t xml:space="preserve"> Вольского муниципального района Саратовской области</w:t>
      </w:r>
    </w:p>
    <w:p w:rsidR="00CD016D" w:rsidRDefault="00CD016D" w:rsidP="007723A0">
      <w:pPr>
        <w:tabs>
          <w:tab w:val="left" w:pos="0"/>
        </w:tabs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1418"/>
        <w:gridCol w:w="665"/>
        <w:gridCol w:w="625"/>
        <w:gridCol w:w="996"/>
        <w:gridCol w:w="691"/>
        <w:gridCol w:w="850"/>
        <w:gridCol w:w="1134"/>
      </w:tblGrid>
      <w:tr w:rsidR="00460EF5" w:rsidTr="00410D3B">
        <w:tc>
          <w:tcPr>
            <w:tcW w:w="1384" w:type="dxa"/>
            <w:vMerge w:val="restart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Наименование</w:t>
            </w:r>
          </w:p>
        </w:tc>
        <w:tc>
          <w:tcPr>
            <w:tcW w:w="2126" w:type="dxa"/>
            <w:vMerge w:val="restart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Местоположение</w:t>
            </w:r>
          </w:p>
        </w:tc>
        <w:tc>
          <w:tcPr>
            <w:tcW w:w="1418" w:type="dxa"/>
            <w:vMerge w:val="restart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proofErr w:type="gramStart"/>
            <w:r>
              <w:t>Абсолют-ная</w:t>
            </w:r>
            <w:proofErr w:type="gramEnd"/>
            <w:r>
              <w:t xml:space="preserve"> </w:t>
            </w:r>
            <w:r>
              <w:lastRenderedPageBreak/>
              <w:t>отметка, м</w:t>
            </w:r>
          </w:p>
        </w:tc>
        <w:tc>
          <w:tcPr>
            <w:tcW w:w="2286" w:type="dxa"/>
            <w:gridSpan w:val="3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lastRenderedPageBreak/>
              <w:t>Северная широта</w:t>
            </w:r>
          </w:p>
        </w:tc>
        <w:tc>
          <w:tcPr>
            <w:tcW w:w="2675" w:type="dxa"/>
            <w:gridSpan w:val="3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Восточная долгота</w:t>
            </w:r>
          </w:p>
        </w:tc>
      </w:tr>
      <w:tr w:rsidR="00460EF5" w:rsidTr="00410D3B">
        <w:tc>
          <w:tcPr>
            <w:tcW w:w="1384" w:type="dxa"/>
            <w:vMerge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vMerge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Merge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</w:p>
        </w:tc>
        <w:tc>
          <w:tcPr>
            <w:tcW w:w="665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625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996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  <w:tc>
          <w:tcPr>
            <w:tcW w:w="691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град</w:t>
            </w:r>
          </w:p>
        </w:tc>
        <w:tc>
          <w:tcPr>
            <w:tcW w:w="850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1134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сек</w:t>
            </w:r>
          </w:p>
        </w:tc>
      </w:tr>
      <w:tr w:rsidR="00460EF5" w:rsidTr="00410D3B">
        <w:tc>
          <w:tcPr>
            <w:tcW w:w="1384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lastRenderedPageBreak/>
              <w:t>Шахтный колодец №1</w:t>
            </w:r>
          </w:p>
        </w:tc>
        <w:tc>
          <w:tcPr>
            <w:tcW w:w="2126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100м севернее северной окраины села</w:t>
            </w:r>
          </w:p>
        </w:tc>
        <w:tc>
          <w:tcPr>
            <w:tcW w:w="1418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36,0</w:t>
            </w:r>
          </w:p>
        </w:tc>
        <w:tc>
          <w:tcPr>
            <w:tcW w:w="665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625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09</w:t>
            </w:r>
          </w:p>
        </w:tc>
        <w:tc>
          <w:tcPr>
            <w:tcW w:w="996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34,0315</w:t>
            </w:r>
          </w:p>
        </w:tc>
        <w:tc>
          <w:tcPr>
            <w:tcW w:w="691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460EF5" w:rsidRDefault="00460EF5" w:rsidP="00410D3B">
            <w:pPr>
              <w:tabs>
                <w:tab w:val="left" w:pos="0"/>
              </w:tabs>
              <w:jc w:val="center"/>
            </w:pPr>
            <w:r>
              <w:t>50,8459</w:t>
            </w:r>
          </w:p>
        </w:tc>
      </w:tr>
    </w:tbl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1. Границы первого пояса зоны санитарной охраны (далее - ЗСО):</w:t>
      </w:r>
    </w:p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 для </w:t>
      </w:r>
      <w:r>
        <w:rPr>
          <w:sz w:val="28"/>
          <w:szCs w:val="28"/>
        </w:rPr>
        <w:t>шахтного колодца № 1</w:t>
      </w:r>
      <w:r w:rsidRPr="00EE7C99">
        <w:rPr>
          <w:sz w:val="28"/>
          <w:szCs w:val="28"/>
        </w:rPr>
        <w:t xml:space="preserve"> определены на расстоянии </w:t>
      </w:r>
      <w:r>
        <w:rPr>
          <w:sz w:val="28"/>
          <w:szCs w:val="28"/>
        </w:rPr>
        <w:t>50</w:t>
      </w:r>
      <w:r w:rsidRPr="00EE7C99">
        <w:rPr>
          <w:sz w:val="28"/>
          <w:szCs w:val="28"/>
        </w:rPr>
        <w:t xml:space="preserve"> м в</w:t>
      </w:r>
      <w:r>
        <w:rPr>
          <w:sz w:val="28"/>
          <w:szCs w:val="28"/>
        </w:rPr>
        <w:t>о</w:t>
      </w:r>
      <w:r w:rsidRPr="00EE7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E7C99">
        <w:rPr>
          <w:sz w:val="28"/>
          <w:szCs w:val="28"/>
        </w:rPr>
        <w:t xml:space="preserve"> направлениях от </w:t>
      </w:r>
      <w:r>
        <w:rPr>
          <w:sz w:val="28"/>
          <w:szCs w:val="28"/>
        </w:rPr>
        <w:t>центра  шахтного колодца</w:t>
      </w:r>
      <w:r w:rsidRPr="00EE7C99">
        <w:rPr>
          <w:sz w:val="28"/>
          <w:szCs w:val="28"/>
        </w:rPr>
        <w:t xml:space="preserve">; </w:t>
      </w:r>
    </w:p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2. Границы второго пояса ЗСО:</w:t>
      </w:r>
    </w:p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для </w:t>
      </w:r>
      <w:r>
        <w:rPr>
          <w:sz w:val="28"/>
          <w:szCs w:val="28"/>
        </w:rPr>
        <w:t>шахтного колодца № 1</w:t>
      </w:r>
      <w:r w:rsidRPr="00EE7C99">
        <w:rPr>
          <w:sz w:val="28"/>
          <w:szCs w:val="28"/>
        </w:rPr>
        <w:t xml:space="preserve"> определены на расстоянии </w:t>
      </w:r>
      <w:r>
        <w:rPr>
          <w:sz w:val="28"/>
          <w:szCs w:val="28"/>
        </w:rPr>
        <w:t>123,6</w:t>
      </w:r>
      <w:r w:rsidRPr="00EE7C99">
        <w:rPr>
          <w:sz w:val="28"/>
          <w:szCs w:val="28"/>
        </w:rPr>
        <w:t xml:space="preserve"> м в</w:t>
      </w:r>
      <w:r>
        <w:rPr>
          <w:sz w:val="28"/>
          <w:szCs w:val="28"/>
        </w:rPr>
        <w:t>о</w:t>
      </w:r>
      <w:r w:rsidRPr="00EE7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E7C99">
        <w:rPr>
          <w:sz w:val="28"/>
          <w:szCs w:val="28"/>
        </w:rPr>
        <w:t xml:space="preserve"> направлениях от </w:t>
      </w:r>
      <w:r>
        <w:rPr>
          <w:sz w:val="28"/>
          <w:szCs w:val="28"/>
        </w:rPr>
        <w:t>центра  шахтного колодца</w:t>
      </w:r>
      <w:r w:rsidRPr="00EE7C99">
        <w:rPr>
          <w:sz w:val="28"/>
          <w:szCs w:val="28"/>
        </w:rPr>
        <w:t xml:space="preserve">; </w:t>
      </w:r>
    </w:p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</w:t>
      </w:r>
      <w:r w:rsidR="007723A0">
        <w:rPr>
          <w:sz w:val="28"/>
          <w:szCs w:val="28"/>
        </w:rPr>
        <w:t xml:space="preserve">  </w:t>
      </w:r>
      <w:r w:rsidRPr="00EE7C99">
        <w:rPr>
          <w:sz w:val="28"/>
          <w:szCs w:val="28"/>
        </w:rPr>
        <w:t xml:space="preserve">    3. Границы третьего пояса ЗСО: </w:t>
      </w:r>
    </w:p>
    <w:p w:rsidR="00460EF5" w:rsidRPr="00EE7C99" w:rsidRDefault="00460EF5" w:rsidP="00460EF5">
      <w:pPr>
        <w:tabs>
          <w:tab w:val="left" w:pos="0"/>
        </w:tabs>
        <w:jc w:val="both"/>
        <w:rPr>
          <w:sz w:val="28"/>
          <w:szCs w:val="28"/>
        </w:rPr>
      </w:pPr>
      <w:r w:rsidRPr="00EE7C99">
        <w:rPr>
          <w:sz w:val="28"/>
          <w:szCs w:val="28"/>
        </w:rPr>
        <w:t xml:space="preserve">            для </w:t>
      </w:r>
      <w:r>
        <w:rPr>
          <w:sz w:val="28"/>
          <w:szCs w:val="28"/>
        </w:rPr>
        <w:t>шахтного колодца № 1</w:t>
      </w:r>
      <w:r w:rsidRPr="00EE7C99">
        <w:rPr>
          <w:sz w:val="28"/>
          <w:szCs w:val="28"/>
        </w:rPr>
        <w:t xml:space="preserve"> определены на расстоянии </w:t>
      </w:r>
      <w:r>
        <w:rPr>
          <w:sz w:val="28"/>
          <w:szCs w:val="28"/>
        </w:rPr>
        <w:t>590,5</w:t>
      </w:r>
      <w:r w:rsidRPr="00EE7C99">
        <w:rPr>
          <w:sz w:val="28"/>
          <w:szCs w:val="28"/>
        </w:rPr>
        <w:t xml:space="preserve"> м в</w:t>
      </w:r>
      <w:r>
        <w:rPr>
          <w:sz w:val="28"/>
          <w:szCs w:val="28"/>
        </w:rPr>
        <w:t>о</w:t>
      </w:r>
      <w:r w:rsidRPr="00EE7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E7C99">
        <w:rPr>
          <w:sz w:val="28"/>
          <w:szCs w:val="28"/>
        </w:rPr>
        <w:t xml:space="preserve"> направлениях от </w:t>
      </w:r>
      <w:r>
        <w:rPr>
          <w:sz w:val="28"/>
          <w:szCs w:val="28"/>
        </w:rPr>
        <w:t>центра  шахтного колодца</w:t>
      </w:r>
      <w:proofErr w:type="gramStart"/>
      <w:r w:rsidRPr="00EE7C99">
        <w:rPr>
          <w:sz w:val="28"/>
          <w:szCs w:val="28"/>
        </w:rPr>
        <w:t>.»</w:t>
      </w:r>
      <w:r w:rsidR="00920374">
        <w:rPr>
          <w:sz w:val="28"/>
          <w:szCs w:val="28"/>
        </w:rPr>
        <w:t>.</w:t>
      </w:r>
      <w:proofErr w:type="gramEnd"/>
    </w:p>
    <w:p w:rsidR="00233BF8" w:rsidRPr="00D007FB" w:rsidRDefault="00233BF8" w:rsidP="00233BF8">
      <w:pPr>
        <w:ind w:firstLine="540"/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</w:p>
    <w:p w:rsidR="008A3032" w:rsidRPr="00D007FB" w:rsidRDefault="00FD0AB9" w:rsidP="007B6F86">
      <w:pPr>
        <w:ind w:firstLine="540"/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</w:t>
      </w:r>
      <w:r w:rsidR="008A3032" w:rsidRPr="00D007FB">
        <w:rPr>
          <w:sz w:val="28"/>
          <w:szCs w:val="28"/>
        </w:rPr>
        <w:t>2.</w:t>
      </w:r>
      <w:r w:rsidR="007B6F86" w:rsidRPr="00D007FB">
        <w:rPr>
          <w:sz w:val="28"/>
          <w:szCs w:val="28"/>
        </w:rPr>
        <w:t xml:space="preserve"> </w:t>
      </w:r>
      <w:r w:rsidR="008A3032" w:rsidRPr="00D007FB">
        <w:rPr>
          <w:sz w:val="28"/>
          <w:szCs w:val="28"/>
        </w:rPr>
        <w:t xml:space="preserve">Настоящее решение вступает в силу со дня </w:t>
      </w:r>
      <w:r w:rsidR="00920374">
        <w:rPr>
          <w:sz w:val="28"/>
          <w:szCs w:val="28"/>
        </w:rPr>
        <w:t xml:space="preserve">его </w:t>
      </w:r>
      <w:r w:rsidR="008A3032" w:rsidRPr="00D007FB">
        <w:rPr>
          <w:sz w:val="28"/>
          <w:szCs w:val="28"/>
        </w:rPr>
        <w:t>официального опубликования.</w:t>
      </w:r>
    </w:p>
    <w:p w:rsidR="008A3032" w:rsidRPr="00D007FB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D007FB">
        <w:rPr>
          <w:sz w:val="28"/>
          <w:szCs w:val="28"/>
        </w:rPr>
        <w:t xml:space="preserve">       </w:t>
      </w:r>
      <w:r w:rsidR="007B6F86" w:rsidRPr="00D007FB">
        <w:rPr>
          <w:sz w:val="28"/>
          <w:szCs w:val="28"/>
        </w:rPr>
        <w:t xml:space="preserve"> </w:t>
      </w:r>
      <w:r w:rsidR="00FD0AB9" w:rsidRPr="00D007FB">
        <w:rPr>
          <w:sz w:val="28"/>
          <w:szCs w:val="28"/>
        </w:rPr>
        <w:t xml:space="preserve">  </w:t>
      </w:r>
      <w:r w:rsidR="007B6F86" w:rsidRPr="00D007FB">
        <w:rPr>
          <w:sz w:val="28"/>
          <w:szCs w:val="28"/>
        </w:rPr>
        <w:t>3</w:t>
      </w:r>
      <w:r w:rsidRPr="00D007FB">
        <w:rPr>
          <w:sz w:val="28"/>
          <w:szCs w:val="28"/>
        </w:rPr>
        <w:t xml:space="preserve">. </w:t>
      </w:r>
      <w:proofErr w:type="gramStart"/>
      <w:r w:rsidRPr="00D007FB">
        <w:rPr>
          <w:sz w:val="28"/>
          <w:szCs w:val="28"/>
        </w:rPr>
        <w:t>Контроль   за</w:t>
      </w:r>
      <w:proofErr w:type="gramEnd"/>
      <w:r w:rsidRPr="00D007FB">
        <w:rPr>
          <w:sz w:val="28"/>
          <w:szCs w:val="28"/>
        </w:rPr>
        <w:t xml:space="preserve">   исполнением  настоящего   </w:t>
      </w:r>
      <w:r w:rsidR="00920374">
        <w:rPr>
          <w:sz w:val="28"/>
          <w:szCs w:val="28"/>
        </w:rPr>
        <w:t>р</w:t>
      </w:r>
      <w:r w:rsidRPr="00D007FB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D007FB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D007FB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Председатель Вольского </w:t>
      </w:r>
    </w:p>
    <w:p w:rsidR="00D42145" w:rsidRPr="00D007FB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>муниципального Собрания</w:t>
      </w:r>
      <w:r w:rsidR="007B2C5B" w:rsidRPr="00D007FB">
        <w:rPr>
          <w:b/>
          <w:sz w:val="28"/>
          <w:szCs w:val="28"/>
        </w:rPr>
        <w:t xml:space="preserve">              </w:t>
      </w:r>
      <w:r w:rsidRPr="00D007FB">
        <w:rPr>
          <w:b/>
          <w:sz w:val="28"/>
          <w:szCs w:val="28"/>
        </w:rPr>
        <w:t xml:space="preserve">                          </w:t>
      </w:r>
      <w:r w:rsidR="007E6F20" w:rsidRPr="00D007FB">
        <w:rPr>
          <w:b/>
          <w:sz w:val="28"/>
          <w:szCs w:val="28"/>
        </w:rPr>
        <w:t xml:space="preserve">         </w:t>
      </w:r>
      <w:r w:rsidRPr="00D007FB">
        <w:rPr>
          <w:b/>
          <w:sz w:val="28"/>
          <w:szCs w:val="28"/>
        </w:rPr>
        <w:t xml:space="preserve">       </w:t>
      </w:r>
      <w:r w:rsidR="00434546" w:rsidRPr="00D007FB">
        <w:rPr>
          <w:b/>
          <w:sz w:val="28"/>
          <w:szCs w:val="28"/>
        </w:rPr>
        <w:t xml:space="preserve">     </w:t>
      </w:r>
      <w:r w:rsidRPr="00D007FB">
        <w:rPr>
          <w:b/>
          <w:sz w:val="28"/>
          <w:szCs w:val="28"/>
        </w:rPr>
        <w:t xml:space="preserve"> О.А.Кирсанова</w:t>
      </w:r>
      <w:r w:rsidR="007B2C5B" w:rsidRPr="00D007FB">
        <w:rPr>
          <w:b/>
          <w:sz w:val="28"/>
          <w:szCs w:val="28"/>
        </w:rPr>
        <w:t xml:space="preserve">   </w:t>
      </w:r>
      <w:r w:rsidR="00D42145" w:rsidRPr="00D007FB">
        <w:rPr>
          <w:b/>
          <w:sz w:val="28"/>
          <w:szCs w:val="28"/>
        </w:rPr>
        <w:t xml:space="preserve">    </w:t>
      </w:r>
      <w:r w:rsidR="007B2C5B" w:rsidRPr="00D007FB">
        <w:rPr>
          <w:b/>
          <w:sz w:val="28"/>
          <w:szCs w:val="28"/>
        </w:rPr>
        <w:t xml:space="preserve">           </w:t>
      </w:r>
      <w:r w:rsidR="00D42145" w:rsidRPr="00D007FB">
        <w:rPr>
          <w:b/>
          <w:sz w:val="28"/>
          <w:szCs w:val="28"/>
        </w:rPr>
        <w:t xml:space="preserve">        </w:t>
      </w:r>
      <w:r w:rsidR="00BF7F96" w:rsidRPr="00D007FB">
        <w:rPr>
          <w:b/>
          <w:sz w:val="28"/>
          <w:szCs w:val="28"/>
        </w:rPr>
        <w:t xml:space="preserve">       </w:t>
      </w:r>
      <w:r w:rsidR="00D42145" w:rsidRPr="00D007FB">
        <w:rPr>
          <w:b/>
          <w:sz w:val="28"/>
          <w:szCs w:val="28"/>
        </w:rPr>
        <w:t xml:space="preserve">   </w:t>
      </w:r>
    </w:p>
    <w:p w:rsidR="00E76D4D" w:rsidRPr="00D007FB" w:rsidRDefault="00E76D4D" w:rsidP="00434546">
      <w:pPr>
        <w:rPr>
          <w:sz w:val="28"/>
          <w:szCs w:val="28"/>
        </w:rPr>
      </w:pP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Глава Вольского </w:t>
      </w:r>
    </w:p>
    <w:p w:rsidR="001431AF" w:rsidRPr="00D007FB" w:rsidRDefault="001431AF" w:rsidP="001431AF">
      <w:pPr>
        <w:rPr>
          <w:b/>
          <w:sz w:val="28"/>
          <w:szCs w:val="28"/>
        </w:rPr>
      </w:pPr>
      <w:r w:rsidRPr="00D007FB"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r w:rsidR="00480491">
        <w:rPr>
          <w:b/>
          <w:sz w:val="28"/>
          <w:szCs w:val="28"/>
        </w:rPr>
        <w:t xml:space="preserve">   С.Е.Сафо</w:t>
      </w:r>
      <w:r w:rsidRPr="00D007FB">
        <w:rPr>
          <w:b/>
          <w:sz w:val="28"/>
          <w:szCs w:val="28"/>
        </w:rPr>
        <w:t>нов</w:t>
      </w:r>
    </w:p>
    <w:p w:rsidR="001431AF" w:rsidRPr="007B6CA4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D007FB" w:rsidRDefault="00D007FB" w:rsidP="00434546">
      <w:pPr>
        <w:rPr>
          <w:sz w:val="22"/>
          <w:szCs w:val="22"/>
        </w:rPr>
      </w:pPr>
    </w:p>
    <w:p w:rsidR="00D007FB" w:rsidRDefault="00D007FB" w:rsidP="00434546">
      <w:pPr>
        <w:rPr>
          <w:sz w:val="22"/>
          <w:szCs w:val="22"/>
        </w:rPr>
      </w:pPr>
    </w:p>
    <w:p w:rsidR="00D84ED6" w:rsidRDefault="00D84ED6" w:rsidP="00AD478C">
      <w:pPr>
        <w:rPr>
          <w:b/>
          <w:sz w:val="28"/>
          <w:szCs w:val="28"/>
        </w:rPr>
      </w:pPr>
    </w:p>
    <w:sectPr w:rsidR="00D84ED6" w:rsidSect="0019549C">
      <w:pgSz w:w="11906" w:h="16838"/>
      <w:pgMar w:top="1135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01" w:rsidRDefault="00050301">
      <w:r>
        <w:separator/>
      </w:r>
    </w:p>
  </w:endnote>
  <w:endnote w:type="continuationSeparator" w:id="0">
    <w:p w:rsidR="00050301" w:rsidRDefault="0005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01" w:rsidRDefault="00050301">
      <w:r>
        <w:separator/>
      </w:r>
    </w:p>
  </w:footnote>
  <w:footnote w:type="continuationSeparator" w:id="0">
    <w:p w:rsidR="00050301" w:rsidRDefault="00050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0301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3BF8"/>
    <w:rsid w:val="00234C04"/>
    <w:rsid w:val="00235A85"/>
    <w:rsid w:val="00236224"/>
    <w:rsid w:val="00243DAB"/>
    <w:rsid w:val="00247740"/>
    <w:rsid w:val="00250995"/>
    <w:rsid w:val="00251400"/>
    <w:rsid w:val="00256259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0EF5"/>
    <w:rsid w:val="0046279D"/>
    <w:rsid w:val="0046511E"/>
    <w:rsid w:val="004661BA"/>
    <w:rsid w:val="00467516"/>
    <w:rsid w:val="0047023F"/>
    <w:rsid w:val="00480491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53A"/>
    <w:rsid w:val="004F37AA"/>
    <w:rsid w:val="00513DC2"/>
    <w:rsid w:val="00522C86"/>
    <w:rsid w:val="00525F54"/>
    <w:rsid w:val="005329B6"/>
    <w:rsid w:val="00537502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084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313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3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788F"/>
    <w:rsid w:val="00920374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2C9E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325A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36B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1EC7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016D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7FB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07"/>
    <w:rsid w:val="00F56AE4"/>
    <w:rsid w:val="00F56B0C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4ADF-8CBA-4603-9566-56B1F76F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8</cp:revision>
  <cp:lastPrinted>2024-12-13T06:21:00Z</cp:lastPrinted>
  <dcterms:created xsi:type="dcterms:W3CDTF">2024-12-16T10:21:00Z</dcterms:created>
  <dcterms:modified xsi:type="dcterms:W3CDTF">2025-07-31T12:03:00Z</dcterms:modified>
</cp:coreProperties>
</file>