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96" w:rsidRDefault="00625796" w:rsidP="00625796">
      <w:pPr>
        <w:jc w:val="center"/>
      </w:pPr>
      <w:r>
        <w:rPr>
          <w:noProof/>
        </w:rPr>
        <w:drawing>
          <wp:inline distT="0" distB="0" distL="0" distR="0">
            <wp:extent cx="762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blip>
                    <a:srcRect/>
                    <a:stretch>
                      <a:fillRect/>
                    </a:stretch>
                  </pic:blipFill>
                  <pic:spPr bwMode="auto">
                    <a:xfrm>
                      <a:off x="0" y="0"/>
                      <a:ext cx="762000" cy="904875"/>
                    </a:xfrm>
                    <a:prstGeom prst="rect">
                      <a:avLst/>
                    </a:prstGeom>
                    <a:noFill/>
                    <a:ln w="9525">
                      <a:noFill/>
                      <a:miter lim="800000"/>
                      <a:headEnd/>
                      <a:tailEnd/>
                    </a:ln>
                  </pic:spPr>
                </pic:pic>
              </a:graphicData>
            </a:graphic>
          </wp:inline>
        </w:drawing>
      </w:r>
    </w:p>
    <w:p w:rsidR="00625796" w:rsidRDefault="00625796" w:rsidP="00625796">
      <w:pPr>
        <w:jc w:val="center"/>
        <w:rPr>
          <w:spacing w:val="22"/>
        </w:rPr>
      </w:pPr>
    </w:p>
    <w:p w:rsidR="00625796" w:rsidRDefault="00625796" w:rsidP="00625796">
      <w:pPr>
        <w:pStyle w:val="a3"/>
        <w:tabs>
          <w:tab w:val="left" w:pos="708"/>
        </w:tabs>
        <w:spacing w:line="252" w:lineRule="auto"/>
        <w:ind w:firstLine="0"/>
        <w:jc w:val="center"/>
        <w:rPr>
          <w:b/>
          <w:spacing w:val="22"/>
        </w:rPr>
      </w:pPr>
      <w:r>
        <w:rPr>
          <w:b/>
          <w:spacing w:val="22"/>
        </w:rPr>
        <w:t>ГЛАВА</w:t>
      </w:r>
    </w:p>
    <w:p w:rsidR="00625796" w:rsidRDefault="00625796" w:rsidP="00625796">
      <w:pPr>
        <w:pStyle w:val="a3"/>
        <w:tabs>
          <w:tab w:val="clear" w:pos="4153"/>
          <w:tab w:val="center" w:pos="0"/>
        </w:tabs>
        <w:spacing w:line="252" w:lineRule="auto"/>
        <w:ind w:firstLine="0"/>
        <w:jc w:val="center"/>
        <w:rPr>
          <w:b/>
          <w:spacing w:val="22"/>
        </w:rPr>
      </w:pPr>
      <w:r>
        <w:rPr>
          <w:b/>
          <w:spacing w:val="22"/>
        </w:rPr>
        <w:t>ВОЛЬСКОГО  МУНИЦИПАЛЬНОГО  РАЙОНА</w:t>
      </w:r>
    </w:p>
    <w:p w:rsidR="00625796" w:rsidRDefault="00625796" w:rsidP="00625796">
      <w:pPr>
        <w:pStyle w:val="a3"/>
        <w:tabs>
          <w:tab w:val="left" w:pos="708"/>
        </w:tabs>
        <w:spacing w:line="252" w:lineRule="auto"/>
        <w:ind w:firstLine="0"/>
        <w:jc w:val="center"/>
        <w:rPr>
          <w:b/>
          <w:spacing w:val="22"/>
        </w:rPr>
      </w:pPr>
      <w:r>
        <w:rPr>
          <w:b/>
          <w:spacing w:val="22"/>
        </w:rPr>
        <w:t>САРАТОВСКОЙ ОБЛАСТИ</w:t>
      </w:r>
    </w:p>
    <w:p w:rsidR="00625796" w:rsidRDefault="00625796" w:rsidP="00625796">
      <w:pPr>
        <w:pStyle w:val="a3"/>
        <w:tabs>
          <w:tab w:val="left" w:pos="708"/>
        </w:tabs>
        <w:spacing w:line="252" w:lineRule="auto"/>
        <w:ind w:firstLine="0"/>
        <w:jc w:val="center"/>
        <w:rPr>
          <w:b/>
          <w:spacing w:val="22"/>
        </w:rPr>
      </w:pPr>
    </w:p>
    <w:p w:rsidR="00625796" w:rsidRDefault="00625796" w:rsidP="00625796">
      <w:pPr>
        <w:pStyle w:val="a3"/>
        <w:tabs>
          <w:tab w:val="left" w:pos="708"/>
        </w:tabs>
        <w:spacing w:line="252" w:lineRule="auto"/>
        <w:ind w:firstLine="0"/>
        <w:jc w:val="center"/>
        <w:rPr>
          <w:b/>
          <w:spacing w:val="22"/>
        </w:rPr>
      </w:pPr>
      <w:r>
        <w:rPr>
          <w:b/>
          <w:spacing w:val="22"/>
        </w:rPr>
        <w:t>ПОСТАНОВЛЕНИЕ</w:t>
      </w:r>
    </w:p>
    <w:p w:rsidR="00625796" w:rsidRDefault="00625796" w:rsidP="00625796">
      <w:pPr>
        <w:ind w:right="-766"/>
        <w:jc w:val="center"/>
        <w:rPr>
          <w:bCs/>
          <w:sz w:val="28"/>
        </w:rPr>
      </w:pPr>
    </w:p>
    <w:p w:rsidR="00625796" w:rsidRDefault="00625796" w:rsidP="00625796">
      <w:pPr>
        <w:pStyle w:val="1"/>
        <w:jc w:val="left"/>
        <w:rPr>
          <w:b/>
        </w:rPr>
      </w:pPr>
      <w:r>
        <w:rPr>
          <w:b/>
        </w:rPr>
        <w:t>03.03. 2016 г.                                         № 3                                          г. Вольск</w:t>
      </w:r>
    </w:p>
    <w:p w:rsidR="00625796" w:rsidRDefault="00625796" w:rsidP="00625796">
      <w:pPr>
        <w:pStyle w:val="a3"/>
        <w:tabs>
          <w:tab w:val="left" w:pos="708"/>
        </w:tabs>
        <w:spacing w:line="252" w:lineRule="auto"/>
        <w:ind w:firstLine="0"/>
        <w:rPr>
          <w:szCs w:val="28"/>
        </w:rPr>
      </w:pPr>
    </w:p>
    <w:tbl>
      <w:tblPr>
        <w:tblW w:w="0" w:type="auto"/>
        <w:tblLayout w:type="fixed"/>
        <w:tblLook w:val="04A0"/>
      </w:tblPr>
      <w:tblGrid>
        <w:gridCol w:w="6062"/>
        <w:gridCol w:w="242"/>
        <w:gridCol w:w="3152"/>
      </w:tblGrid>
      <w:tr w:rsidR="00625796" w:rsidTr="00625796">
        <w:tc>
          <w:tcPr>
            <w:tcW w:w="6062" w:type="dxa"/>
          </w:tcPr>
          <w:p w:rsidR="00625796" w:rsidRDefault="00625796">
            <w:pPr>
              <w:jc w:val="both"/>
              <w:rPr>
                <w:sz w:val="28"/>
                <w:szCs w:val="28"/>
              </w:rPr>
            </w:pPr>
          </w:p>
          <w:p w:rsidR="00625796" w:rsidRDefault="00625796">
            <w:pPr>
              <w:jc w:val="both"/>
              <w:rPr>
                <w:sz w:val="28"/>
                <w:szCs w:val="28"/>
              </w:rPr>
            </w:pPr>
            <w:r>
              <w:rPr>
                <w:sz w:val="28"/>
                <w:szCs w:val="28"/>
              </w:rPr>
              <w:t xml:space="preserve">О подготовке и проведении публичных слушаний по проекту планировки территории и  проекту межевания территории   </w:t>
            </w:r>
          </w:p>
          <w:p w:rsidR="00625796" w:rsidRDefault="00625796">
            <w:pPr>
              <w:snapToGrid w:val="0"/>
              <w:jc w:val="both"/>
              <w:rPr>
                <w:sz w:val="28"/>
                <w:szCs w:val="28"/>
              </w:rPr>
            </w:pPr>
          </w:p>
        </w:tc>
        <w:tc>
          <w:tcPr>
            <w:tcW w:w="242" w:type="dxa"/>
          </w:tcPr>
          <w:p w:rsidR="00625796" w:rsidRDefault="00625796">
            <w:pPr>
              <w:snapToGrid w:val="0"/>
              <w:jc w:val="both"/>
              <w:rPr>
                <w:sz w:val="28"/>
                <w:szCs w:val="28"/>
                <w:lang w:eastAsia="ar-SA"/>
              </w:rPr>
            </w:pPr>
          </w:p>
        </w:tc>
        <w:tc>
          <w:tcPr>
            <w:tcW w:w="3152" w:type="dxa"/>
          </w:tcPr>
          <w:p w:rsidR="00625796" w:rsidRDefault="00625796">
            <w:pPr>
              <w:snapToGrid w:val="0"/>
              <w:jc w:val="both"/>
              <w:rPr>
                <w:sz w:val="28"/>
                <w:szCs w:val="28"/>
                <w:lang w:eastAsia="ar-SA"/>
              </w:rPr>
            </w:pPr>
          </w:p>
        </w:tc>
      </w:tr>
    </w:tbl>
    <w:p w:rsidR="00625796" w:rsidRDefault="00625796" w:rsidP="00625796">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46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по вопросам градостроительной  деятельности утвержденным  Решением Вольского  муниципального  Собрания Вольского  муниципального  района   от 25.12.2007г. №3/27-377,  </w:t>
      </w:r>
    </w:p>
    <w:p w:rsidR="00625796" w:rsidRDefault="00625796" w:rsidP="00625796">
      <w:pPr>
        <w:pStyle w:val="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25796" w:rsidRDefault="00625796" w:rsidP="00625796">
      <w:pPr>
        <w:pStyle w:val="3"/>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 xml:space="preserve">                                      ПОСТАНОВЛЯЮ:  </w:t>
      </w:r>
    </w:p>
    <w:p w:rsidR="00625796" w:rsidRDefault="00625796" w:rsidP="00625796">
      <w:pPr>
        <w:pStyle w:val="3"/>
        <w:spacing w:after="0" w:line="240" w:lineRule="auto"/>
        <w:ind w:left="0" w:firstLine="708"/>
        <w:jc w:val="both"/>
        <w:rPr>
          <w:rFonts w:ascii="Times New Roman" w:hAnsi="Times New Roman" w:cs="Times New Roman"/>
          <w:sz w:val="28"/>
          <w:szCs w:val="28"/>
        </w:rPr>
      </w:pPr>
    </w:p>
    <w:p w:rsidR="00625796" w:rsidRDefault="00625796" w:rsidP="00625796">
      <w:pPr>
        <w:jc w:val="both"/>
        <w:rPr>
          <w:sz w:val="28"/>
          <w:szCs w:val="28"/>
        </w:rPr>
      </w:pPr>
      <w:r>
        <w:rPr>
          <w:sz w:val="28"/>
          <w:szCs w:val="28"/>
        </w:rPr>
        <w:t xml:space="preserve">       1. Назначить проведение публичных слушаний по</w:t>
      </w:r>
      <w:r>
        <w:rPr>
          <w:b/>
          <w:sz w:val="28"/>
          <w:szCs w:val="28"/>
        </w:rPr>
        <w:t xml:space="preserve"> </w:t>
      </w:r>
      <w:r>
        <w:rPr>
          <w:sz w:val="28"/>
          <w:szCs w:val="28"/>
        </w:rPr>
        <w:t xml:space="preserve">обсуждению    проекта  планировки  территории и  проекта межевания  территории для расширения линейного объекта-газопровода низкого  давления, расположенного на земельном участке по </w:t>
      </w:r>
      <w:r>
        <w:rPr>
          <w:sz w:val="28"/>
          <w:szCs w:val="28"/>
        </w:rPr>
        <w:tab/>
        <w:t>улицам Вилкова и Калинина, в с</w:t>
      </w:r>
      <w:proofErr w:type="gramStart"/>
      <w:r>
        <w:rPr>
          <w:sz w:val="28"/>
          <w:szCs w:val="28"/>
        </w:rPr>
        <w:t>.Ш</w:t>
      </w:r>
      <w:proofErr w:type="gramEnd"/>
      <w:r>
        <w:rPr>
          <w:sz w:val="28"/>
          <w:szCs w:val="28"/>
        </w:rPr>
        <w:t xml:space="preserve">ирокий Буерак Вольского района Саратовской области. </w:t>
      </w:r>
    </w:p>
    <w:p w:rsidR="00625796" w:rsidRDefault="00625796" w:rsidP="00625796">
      <w:pPr>
        <w:jc w:val="both"/>
        <w:rPr>
          <w:sz w:val="28"/>
          <w:szCs w:val="28"/>
        </w:rPr>
      </w:pPr>
      <w:r>
        <w:rPr>
          <w:sz w:val="28"/>
          <w:szCs w:val="28"/>
        </w:rPr>
        <w:t xml:space="preserve">       2.  Публичные слушания назначить  на  31 марта   2016 года в 14.00 часов.</w:t>
      </w:r>
    </w:p>
    <w:p w:rsidR="00625796" w:rsidRDefault="00625796" w:rsidP="00625796">
      <w:pPr>
        <w:jc w:val="both"/>
        <w:rPr>
          <w:sz w:val="28"/>
          <w:szCs w:val="28"/>
        </w:rPr>
      </w:pPr>
      <w:r>
        <w:rPr>
          <w:sz w:val="28"/>
          <w:szCs w:val="28"/>
        </w:rPr>
        <w:t xml:space="preserve">      3.  Местом проведения  публичных  слушаний, указанных  в пункте  1 настоящего постановления,   определить здание клуба  по адресу:  </w:t>
      </w:r>
      <w:proofErr w:type="spellStart"/>
      <w:r>
        <w:rPr>
          <w:sz w:val="28"/>
          <w:szCs w:val="28"/>
        </w:rPr>
        <w:t>Вольский</w:t>
      </w:r>
      <w:proofErr w:type="spellEnd"/>
      <w:r>
        <w:rPr>
          <w:sz w:val="28"/>
          <w:szCs w:val="28"/>
        </w:rPr>
        <w:t xml:space="preserve"> район, с. Широкий Буерак,  ул. </w:t>
      </w:r>
      <w:proofErr w:type="gramStart"/>
      <w:r>
        <w:rPr>
          <w:sz w:val="28"/>
          <w:szCs w:val="28"/>
        </w:rPr>
        <w:t>Коммунистическая</w:t>
      </w:r>
      <w:proofErr w:type="gramEnd"/>
      <w:r>
        <w:rPr>
          <w:sz w:val="28"/>
          <w:szCs w:val="28"/>
        </w:rPr>
        <w:t>, 2А.</w:t>
      </w:r>
    </w:p>
    <w:p w:rsidR="00625796" w:rsidRDefault="00625796" w:rsidP="00625796">
      <w:pPr>
        <w:tabs>
          <w:tab w:val="left" w:pos="720"/>
        </w:tabs>
        <w:jc w:val="both"/>
        <w:rPr>
          <w:sz w:val="28"/>
          <w:szCs w:val="28"/>
        </w:rPr>
      </w:pPr>
      <w:r>
        <w:rPr>
          <w:color w:val="000000" w:themeColor="text1"/>
          <w:sz w:val="28"/>
          <w:szCs w:val="28"/>
        </w:rPr>
        <w:t xml:space="preserve">      4.</w:t>
      </w:r>
      <w:r>
        <w:rPr>
          <w:color w:val="FF0000"/>
          <w:sz w:val="28"/>
          <w:szCs w:val="28"/>
        </w:rPr>
        <w:t xml:space="preserve"> </w:t>
      </w:r>
      <w:r>
        <w:rPr>
          <w:sz w:val="28"/>
          <w:szCs w:val="28"/>
        </w:rPr>
        <w:t xml:space="preserve">Организацию и проведение публичных слушаний, по согласованию с главой администрации Вольского муниципального района, возложить на комиссию по организации подготовки проведения публичных слушаний по  вопросам градостроительной деятельности при администрации Вольского муниципального района,  утверждённую постановлением Главы администрации Вольского муниципального района от 30.04.2008г. № 1117. </w:t>
      </w:r>
    </w:p>
    <w:p w:rsidR="00625796" w:rsidRDefault="00625796" w:rsidP="00625796">
      <w:pPr>
        <w:jc w:val="both"/>
        <w:rPr>
          <w:sz w:val="28"/>
          <w:szCs w:val="28"/>
        </w:rPr>
      </w:pPr>
      <w:r>
        <w:rPr>
          <w:sz w:val="28"/>
          <w:szCs w:val="28"/>
        </w:rPr>
        <w:lastRenderedPageBreak/>
        <w:t xml:space="preserve">      5. Комиссии  по  подготовке и проведению  публичных  слушаний, указанной в пункте 4  настоящего постановления  поручить:</w:t>
      </w:r>
    </w:p>
    <w:p w:rsidR="00625796" w:rsidRDefault="00625796" w:rsidP="00625796">
      <w:pPr>
        <w:jc w:val="both"/>
        <w:rPr>
          <w:sz w:val="28"/>
          <w:szCs w:val="28"/>
        </w:rPr>
      </w:pPr>
      <w:r>
        <w:rPr>
          <w:sz w:val="28"/>
          <w:szCs w:val="28"/>
        </w:rPr>
        <w:t xml:space="preserve">а) организовать прием предложений и  замечаний  по  вопросу  слушаний в  кабинете № 40  здания  администрации  Вольского  муниципального  района  по адресу: Саратовская  область,  </w:t>
      </w:r>
      <w:proofErr w:type="gramStart"/>
      <w:r>
        <w:rPr>
          <w:sz w:val="28"/>
          <w:szCs w:val="28"/>
        </w:rPr>
        <w:t>г</w:t>
      </w:r>
      <w:proofErr w:type="gramEnd"/>
      <w:r>
        <w:rPr>
          <w:sz w:val="28"/>
          <w:szCs w:val="28"/>
        </w:rPr>
        <w:t>. Вольск, ул. Октябрьская, 114.</w:t>
      </w:r>
    </w:p>
    <w:p w:rsidR="00625796" w:rsidRDefault="00625796" w:rsidP="00625796">
      <w:pPr>
        <w:pStyle w:val="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 обеспечить  организацию и проведение публичных  слушаний  в  соответствии  с Положением  о  порядке  организации и проведения  публичных  слушаний по вопросам градостроительной  деятельности утвержденным  Решением Вольского  муниципального  Собрания Вольского  муниципального  района   от 25.12.2007г. № 3/27-377.</w:t>
      </w:r>
    </w:p>
    <w:p w:rsidR="00625796" w:rsidRDefault="00625796" w:rsidP="00625796">
      <w:pPr>
        <w:jc w:val="both"/>
        <w:rPr>
          <w:sz w:val="28"/>
          <w:szCs w:val="28"/>
        </w:rPr>
      </w:pPr>
      <w:r>
        <w:rPr>
          <w:sz w:val="28"/>
          <w:szCs w:val="28"/>
        </w:rPr>
        <w:t xml:space="preserve">     6. Прием предложений на  публичные слушания осуществляется до 10-00 часов 28 марта 2016 года  (включительно).</w:t>
      </w:r>
    </w:p>
    <w:p w:rsidR="00625796" w:rsidRDefault="00625796" w:rsidP="00625796">
      <w:pPr>
        <w:pStyle w:val="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7.  Опубликовать  настоящее  постановление  в очередном  номере  газеты  «</w:t>
      </w:r>
      <w:proofErr w:type="spellStart"/>
      <w:r>
        <w:rPr>
          <w:rFonts w:ascii="Times New Roman" w:hAnsi="Times New Roman" w:cs="Times New Roman"/>
          <w:sz w:val="28"/>
          <w:szCs w:val="28"/>
        </w:rPr>
        <w:t>Вольский</w:t>
      </w:r>
      <w:proofErr w:type="spellEnd"/>
      <w:r>
        <w:rPr>
          <w:rFonts w:ascii="Times New Roman" w:hAnsi="Times New Roman" w:cs="Times New Roman"/>
          <w:sz w:val="28"/>
          <w:szCs w:val="28"/>
        </w:rPr>
        <w:t xml:space="preserve">  деловой  вестник».</w:t>
      </w:r>
    </w:p>
    <w:p w:rsidR="00625796" w:rsidRDefault="00625796" w:rsidP="00625796">
      <w:pPr>
        <w:tabs>
          <w:tab w:val="left" w:pos="720"/>
        </w:tabs>
        <w:jc w:val="both"/>
        <w:rPr>
          <w:sz w:val="28"/>
          <w:szCs w:val="28"/>
        </w:rPr>
      </w:pPr>
      <w:r>
        <w:rPr>
          <w:sz w:val="28"/>
          <w:szCs w:val="28"/>
        </w:rPr>
        <w:t xml:space="preserve">     8.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25796" w:rsidRDefault="00625796" w:rsidP="00625796">
      <w:pPr>
        <w:tabs>
          <w:tab w:val="left" w:pos="720"/>
        </w:tabs>
        <w:jc w:val="both"/>
        <w:rPr>
          <w:sz w:val="28"/>
          <w:szCs w:val="28"/>
        </w:rPr>
      </w:pPr>
      <w:r>
        <w:rPr>
          <w:sz w:val="28"/>
          <w:szCs w:val="28"/>
        </w:rPr>
        <w:t xml:space="preserve">     9. Настоящее постановление вступает  в  силу  с  момента  подписания и  подлежит  официальному опубликованию.</w:t>
      </w:r>
    </w:p>
    <w:p w:rsidR="00625796" w:rsidRDefault="00625796" w:rsidP="00625796">
      <w:pPr>
        <w:rPr>
          <w:b/>
          <w:sz w:val="28"/>
          <w:szCs w:val="28"/>
        </w:rPr>
      </w:pPr>
    </w:p>
    <w:p w:rsidR="00625796" w:rsidRDefault="00625796" w:rsidP="00625796">
      <w:pPr>
        <w:rPr>
          <w:b/>
          <w:sz w:val="28"/>
          <w:szCs w:val="28"/>
        </w:rPr>
      </w:pPr>
    </w:p>
    <w:p w:rsidR="00625796" w:rsidRDefault="00625796" w:rsidP="00625796">
      <w:pPr>
        <w:rPr>
          <w:b/>
          <w:sz w:val="28"/>
          <w:szCs w:val="28"/>
        </w:rPr>
      </w:pPr>
      <w:r>
        <w:rPr>
          <w:b/>
          <w:sz w:val="28"/>
          <w:szCs w:val="28"/>
        </w:rPr>
        <w:t xml:space="preserve">Глава   </w:t>
      </w:r>
    </w:p>
    <w:p w:rsidR="00625796" w:rsidRDefault="00625796" w:rsidP="00625796">
      <w:pPr>
        <w:rPr>
          <w:b/>
          <w:sz w:val="28"/>
          <w:szCs w:val="28"/>
        </w:rPr>
      </w:pPr>
      <w:r>
        <w:rPr>
          <w:b/>
          <w:sz w:val="28"/>
          <w:szCs w:val="28"/>
        </w:rPr>
        <w:t>муниципального района                                                               А.И. Краснов</w:t>
      </w:r>
    </w:p>
    <w:p w:rsidR="00625796" w:rsidRDefault="00625796" w:rsidP="00625796">
      <w:pPr>
        <w:rPr>
          <w:b/>
          <w:sz w:val="28"/>
          <w:szCs w:val="28"/>
        </w:rPr>
      </w:pPr>
    </w:p>
    <w:p w:rsidR="00625796" w:rsidRDefault="00625796" w:rsidP="00625796">
      <w:pPr>
        <w:rPr>
          <w:sz w:val="24"/>
          <w:szCs w:val="24"/>
        </w:rPr>
      </w:pPr>
    </w:p>
    <w:p w:rsidR="00625796" w:rsidRDefault="00625796" w:rsidP="00625796">
      <w:pPr>
        <w:rPr>
          <w:sz w:val="24"/>
          <w:szCs w:val="24"/>
        </w:rPr>
      </w:pPr>
    </w:p>
    <w:p w:rsidR="00625796" w:rsidRDefault="00625796" w:rsidP="00625796">
      <w:pPr>
        <w:rPr>
          <w:sz w:val="24"/>
          <w:szCs w:val="24"/>
        </w:rPr>
      </w:pPr>
    </w:p>
    <w:p w:rsidR="00625796" w:rsidRDefault="00625796" w:rsidP="00625796">
      <w:pPr>
        <w:rPr>
          <w:sz w:val="24"/>
          <w:szCs w:val="24"/>
        </w:rPr>
      </w:pPr>
    </w:p>
    <w:p w:rsidR="00625796" w:rsidRDefault="00625796" w:rsidP="00625796">
      <w:pPr>
        <w:pStyle w:val="3"/>
        <w:spacing w:after="0" w:line="240" w:lineRule="auto"/>
        <w:ind w:left="0" w:firstLine="708"/>
        <w:jc w:val="both"/>
        <w:rPr>
          <w:rFonts w:ascii="Times New Roman" w:hAnsi="Times New Roman" w:cs="Times New Roman"/>
          <w:sz w:val="24"/>
          <w:szCs w:val="24"/>
        </w:rPr>
      </w:pPr>
    </w:p>
    <w:p w:rsidR="00625796" w:rsidRDefault="00625796" w:rsidP="00625796">
      <w:pPr>
        <w:pStyle w:val="3"/>
        <w:spacing w:after="0" w:line="240" w:lineRule="auto"/>
        <w:ind w:left="0" w:firstLine="708"/>
        <w:jc w:val="both"/>
        <w:rPr>
          <w:rFonts w:ascii="Times New Roman" w:hAnsi="Times New Roman" w:cs="Times New Roman"/>
          <w:sz w:val="24"/>
          <w:szCs w:val="24"/>
        </w:rPr>
      </w:pPr>
    </w:p>
    <w:p w:rsidR="0055109E" w:rsidRDefault="0055109E"/>
    <w:sectPr w:rsidR="0055109E" w:rsidSect="0062579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796"/>
    <w:rsid w:val="0055109E"/>
    <w:rsid w:val="0062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25796"/>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796"/>
    <w:rPr>
      <w:rFonts w:ascii="Times New Roman" w:eastAsia="Times New Roman" w:hAnsi="Times New Roman" w:cs="Times New Roman"/>
      <w:sz w:val="28"/>
      <w:szCs w:val="20"/>
      <w:lang w:eastAsia="ru-RU"/>
    </w:rPr>
  </w:style>
  <w:style w:type="paragraph" w:styleId="a3">
    <w:name w:val="header"/>
    <w:basedOn w:val="a"/>
    <w:link w:val="a4"/>
    <w:semiHidden/>
    <w:unhideWhenUsed/>
    <w:rsid w:val="00625796"/>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semiHidden/>
    <w:rsid w:val="00625796"/>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625796"/>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625796"/>
    <w:rPr>
      <w:rFonts w:eastAsiaTheme="minorEastAsia"/>
      <w:sz w:val="16"/>
      <w:szCs w:val="16"/>
      <w:lang w:eastAsia="ru-RU"/>
    </w:rPr>
  </w:style>
  <w:style w:type="paragraph" w:styleId="a5">
    <w:name w:val="Balloon Text"/>
    <w:basedOn w:val="a"/>
    <w:link w:val="a6"/>
    <w:uiPriority w:val="99"/>
    <w:semiHidden/>
    <w:unhideWhenUsed/>
    <w:rsid w:val="00625796"/>
    <w:rPr>
      <w:rFonts w:ascii="Tahoma" w:hAnsi="Tahoma" w:cs="Tahoma"/>
      <w:sz w:val="16"/>
      <w:szCs w:val="16"/>
    </w:rPr>
  </w:style>
  <w:style w:type="character" w:customStyle="1" w:styleId="a6">
    <w:name w:val="Текст выноски Знак"/>
    <w:basedOn w:val="a0"/>
    <w:link w:val="a5"/>
    <w:uiPriority w:val="99"/>
    <w:semiHidden/>
    <w:rsid w:val="0062579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8934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Office Word</Application>
  <DocSecurity>0</DocSecurity>
  <Lines>21</Lines>
  <Paragraphs>6</Paragraphs>
  <ScaleCrop>false</ScaleCrop>
  <Company>Krokoz™</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польователь</dc:creator>
  <cp:keywords/>
  <dc:description/>
  <cp:lastModifiedBy>польователь</cp:lastModifiedBy>
  <cp:revision>3</cp:revision>
  <dcterms:created xsi:type="dcterms:W3CDTF">2016-03-10T04:15:00Z</dcterms:created>
  <dcterms:modified xsi:type="dcterms:W3CDTF">2016-03-10T04:15:00Z</dcterms:modified>
</cp:coreProperties>
</file>